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75C" w:rsidRDefault="00B94193">
      <w:r>
        <w:rPr>
          <w:noProof/>
        </w:rPr>
        <w:pict>
          <v:shapetype id="_x0000_t202" coordsize="21600,21600" o:spt="202" path="m,l,21600r21600,l21600,xe">
            <v:stroke joinstyle="miter"/>
            <v:path gradientshapeok="t" o:connecttype="rect"/>
          </v:shapetype>
          <v:shape id="_x0000_s1032" type="#_x0000_t202" style="position:absolute;margin-left:517.45pt;margin-top:180pt;width:201.6pt;height:23.7pt;z-index:251662336" filled="f" stroked="f">
            <v:textbox>
              <w:txbxContent>
                <w:p w:rsidR="00CB54DF" w:rsidRDefault="00CB54DF">
                  <w:pPr>
                    <w:pStyle w:val="BrochureSubtitle"/>
                  </w:pPr>
                </w:p>
              </w:txbxContent>
            </v:textbox>
          </v:shape>
        </w:pict>
      </w:r>
      <w:r>
        <w:rPr>
          <w:noProof/>
        </w:rPr>
        <w:pict>
          <v:rect id="_x0000_s1028" style="position:absolute;margin-left:2331.05pt;margin-top:0;width:201.6pt;height:336.3pt;z-index:251660288;mso-position-horizontal:right;mso-position-horizontal-relative:margin;mso-position-vertical:bottom;mso-position-vertical-relative:margin" fillcolor="#938953 [1614]" stroked="f">
            <v:fill opacity="0" color2="#ddd8c2 [2894]" angle="-90" focusposition=",1" focussize="" focus="100%" type="gradientRadial">
              <o:fill v:ext="view" type="gradientCenter"/>
            </v:fill>
            <v:textbox inset=",252pt">
              <w:txbxContent>
                <w:p w:rsidR="00CB54DF" w:rsidRPr="000B2FD3" w:rsidRDefault="00CB54DF" w:rsidP="000B2FD3"/>
              </w:txbxContent>
            </v:textbox>
            <w10:wrap anchorx="margin" anchory="margin"/>
          </v:rect>
        </w:pict>
      </w:r>
      <w:r>
        <w:rPr>
          <w:noProof/>
        </w:rPr>
        <w:pict>
          <v:rect id="_x0000_s1027" style="position:absolute;margin-left:2331.05pt;margin-top:0;width:201.6pt;height:180pt;z-index:251659264;mso-position-horizontal:right;mso-position-horizontal-relative:margin;mso-position-vertical:top;mso-position-vertical-relative:margin" fillcolor="#4f81bd [3204]" stroked="f">
            <v:fill color2="#b8cce4 [1300]" angle="-90" focusposition=",1" focussize="" focus="100%" type="gradientRadial">
              <o:fill v:ext="view" type="gradientCenter"/>
            </v:fill>
            <v:textbox>
              <w:txbxContent>
                <w:p w:rsidR="00CB54DF" w:rsidRPr="009F075C" w:rsidRDefault="009F075C">
                  <w:pPr>
                    <w:rPr>
                      <w:rFonts w:ascii="Mongolian Baiti" w:hAnsi="Mongolian Baiti" w:cs="Mongolian Baiti"/>
                      <w:sz w:val="44"/>
                      <w:szCs w:val="44"/>
                    </w:rPr>
                  </w:pPr>
                  <w:r w:rsidRPr="009F075C">
                    <w:rPr>
                      <w:rFonts w:ascii="Mongolian Baiti" w:hAnsi="Mongolian Baiti" w:cs="Mongolian Baiti"/>
                      <w:sz w:val="44"/>
                      <w:szCs w:val="44"/>
                    </w:rPr>
                    <w:t>SUMNER COUNTY EDUCATIONAL SERVICES, INTERLOCAL 619</w:t>
                  </w:r>
                </w:p>
              </w:txbxContent>
            </v:textbox>
            <w10:wrap anchorx="margin" anchory="margin"/>
          </v:rect>
        </w:pict>
      </w:r>
      <w:r>
        <w:rPr>
          <w:noProof/>
        </w:rPr>
        <w:pict>
          <v:rect id="_x0000_s1026" style="position:absolute;margin-left:0;margin-top:0;width:201.6pt;height:540pt;z-index:-251658240;mso-position-horizontal:left;mso-position-horizontal-relative:margin;mso-position-vertical:bottom;mso-position-vertical-relative:margin" fillcolor="#938953 [1614]" stroked="f">
            <v:fill opacity="0" color2="#ddd8c2 [2894]" angle="-90" focusposition=",1" focussize="" focus="100%" type="gradientRadial">
              <o:fill v:ext="view" type="gradientCenter"/>
            </v:fill>
            <v:textbox style="mso-next-textbox:#_x0000_s1026">
              <w:txbxContent>
                <w:p w:rsidR="0066211F" w:rsidRDefault="0066211F" w:rsidP="0066211F">
                  <w:pPr>
                    <w:pStyle w:val="SectionHeading1"/>
                  </w:pPr>
                  <w:r>
                    <w:t xml:space="preserve">WHAT </w:t>
                  </w:r>
                  <w:r w:rsidR="000B2FD3">
                    <w:t>IS INTERLOCAL</w:t>
                  </w:r>
                  <w:r>
                    <w:t xml:space="preserve"> 619?</w:t>
                  </w:r>
                </w:p>
                <w:p w:rsidR="0066211F" w:rsidRPr="0066211F" w:rsidRDefault="0066211F" w:rsidP="0066211F">
                  <w:pPr>
                    <w:pStyle w:val="SectionHeading1"/>
                    <w:rPr>
                      <w:color w:val="auto"/>
                    </w:rPr>
                  </w:pPr>
                  <w:r w:rsidRPr="0066211F">
                    <w:rPr>
                      <w:color w:val="auto"/>
                    </w:rPr>
                    <w:t xml:space="preserve">Sumner County Educational Services, </w:t>
                  </w:r>
                  <w:proofErr w:type="spellStart"/>
                  <w:r w:rsidRPr="0066211F">
                    <w:rPr>
                      <w:color w:val="auto"/>
                    </w:rPr>
                    <w:t>Interlocal</w:t>
                  </w:r>
                  <w:proofErr w:type="spellEnd"/>
                  <w:r w:rsidRPr="0066211F">
                    <w:rPr>
                      <w:color w:val="auto"/>
                    </w:rPr>
                    <w:t xml:space="preserve"> 619 provides special education to five school districts within Sumner County: </w:t>
                  </w:r>
                  <w:proofErr w:type="spellStart"/>
                  <w:r w:rsidRPr="0066211F">
                    <w:rPr>
                      <w:color w:val="auto"/>
                    </w:rPr>
                    <w:t>Argonia</w:t>
                  </w:r>
                  <w:proofErr w:type="spellEnd"/>
                  <w:r w:rsidRPr="0066211F">
                    <w:rPr>
                      <w:color w:val="auto"/>
                    </w:rPr>
                    <w:t xml:space="preserve">, USD 359; Belle </w:t>
                  </w:r>
                  <w:proofErr w:type="spellStart"/>
                  <w:r w:rsidRPr="0066211F">
                    <w:rPr>
                      <w:color w:val="auto"/>
                    </w:rPr>
                    <w:t>Plaine</w:t>
                  </w:r>
                  <w:proofErr w:type="spellEnd"/>
                  <w:r w:rsidRPr="0066211F">
                    <w:rPr>
                      <w:color w:val="auto"/>
                    </w:rPr>
                    <w:t xml:space="preserve">, USD 357; Caldwell, USD 360, Oxford, USD 358; and South Haven, USD 509. Currently, approximately 360 students are identified as exceptional children (includes </w:t>
                  </w:r>
                  <w:r w:rsidR="000B2FD3" w:rsidRPr="0066211F">
                    <w:rPr>
                      <w:color w:val="auto"/>
                    </w:rPr>
                    <w:t>disabled,</w:t>
                  </w:r>
                  <w:r w:rsidRPr="0066211F">
                    <w:rPr>
                      <w:color w:val="auto"/>
                    </w:rPr>
                    <w:t xml:space="preserve"> gifted and talented) who receive services through our </w:t>
                  </w:r>
                  <w:proofErr w:type="spellStart"/>
                  <w:r w:rsidRPr="0066211F">
                    <w:rPr>
                      <w:color w:val="auto"/>
                    </w:rPr>
                    <w:t>Interlocal</w:t>
                  </w:r>
                  <w:proofErr w:type="spellEnd"/>
                  <w:r w:rsidRPr="0066211F">
                    <w:rPr>
                      <w:color w:val="auto"/>
                    </w:rPr>
                    <w:t xml:space="preserve">. A continuum of services is available through the </w:t>
                  </w:r>
                  <w:proofErr w:type="spellStart"/>
                  <w:r w:rsidRPr="0066211F">
                    <w:rPr>
                      <w:color w:val="auto"/>
                    </w:rPr>
                    <w:t>Interlocal</w:t>
                  </w:r>
                  <w:proofErr w:type="spellEnd"/>
                  <w:r w:rsidRPr="0066211F">
                    <w:rPr>
                      <w:color w:val="auto"/>
                    </w:rPr>
                    <w:t>, ranging from home based to Special Day School setting.  Services are available to children beginning at age three and for some students until they age out at 21 years.</w:t>
                  </w:r>
                </w:p>
                <w:p w:rsidR="00CB54DF" w:rsidRDefault="00CB54DF">
                  <w:pPr>
                    <w:pStyle w:val="SectionHeading2"/>
                  </w:pPr>
                </w:p>
                <w:p w:rsidR="00CB54DF" w:rsidRDefault="00CB54DF" w:rsidP="00FD6F91">
                  <w:pPr>
                    <w:pStyle w:val="BrochureCopy"/>
                  </w:pPr>
                </w:p>
                <w:p w:rsidR="00FD6F91" w:rsidRDefault="00FD6F91" w:rsidP="00FD6F91">
                  <w:pPr>
                    <w:pStyle w:val="BrochureCopy"/>
                  </w:pPr>
                </w:p>
              </w:txbxContent>
            </v:textbox>
            <w10:wrap anchorx="margin" anchory="margin"/>
          </v:rect>
        </w:pict>
      </w:r>
    </w:p>
    <w:p w:rsidR="009F075C" w:rsidRDefault="00B94193" w:rsidP="009F075C">
      <w:pPr>
        <w:tabs>
          <w:tab w:val="left" w:pos="5715"/>
        </w:tabs>
      </w:pPr>
      <w:r>
        <w:rPr>
          <w:noProof/>
          <w:lang w:eastAsia="zh-TW"/>
        </w:rPr>
        <w:pict>
          <v:shape id="_x0000_s1039" type="#_x0000_t202" style="position:absolute;margin-left:0;margin-top:19.55pt;width:196.5pt;height:318.75pt;z-index:251667456;mso-position-horizontal:center;mso-width-relative:margin;mso-height-relative:margin">
            <v:textbox>
              <w:txbxContent>
                <w:p w:rsidR="009F075C" w:rsidRPr="009F075C" w:rsidRDefault="009F075C">
                  <w:pPr>
                    <w:rPr>
                      <w:sz w:val="18"/>
                      <w:szCs w:val="18"/>
                    </w:rPr>
                  </w:pPr>
                  <w:r w:rsidRPr="009F075C">
                    <w:rPr>
                      <w:sz w:val="18"/>
                      <w:szCs w:val="18"/>
                    </w:rPr>
                    <w:t xml:space="preserve">It has been and is the policy of the </w:t>
                  </w:r>
                  <w:proofErr w:type="spellStart"/>
                  <w:r w:rsidRPr="009F075C">
                    <w:rPr>
                      <w:sz w:val="18"/>
                      <w:szCs w:val="18"/>
                    </w:rPr>
                    <w:t>Interlocal</w:t>
                  </w:r>
                  <w:proofErr w:type="spellEnd"/>
                  <w:r w:rsidRPr="009F075C">
                    <w:rPr>
                      <w:sz w:val="18"/>
                      <w:szCs w:val="18"/>
                    </w:rPr>
                    <w:t xml:space="preserve"> Board of Directors to assure equal opportunity to qualified individuals regardless of their race, color, religion, national </w:t>
                  </w:r>
                  <w:r w:rsidR="00FD6F91" w:rsidRPr="009F075C">
                    <w:rPr>
                      <w:sz w:val="18"/>
                      <w:szCs w:val="18"/>
                    </w:rPr>
                    <w:t>origin</w:t>
                  </w:r>
                  <w:r w:rsidRPr="009F075C">
                    <w:rPr>
                      <w:sz w:val="18"/>
                      <w:szCs w:val="18"/>
                    </w:rPr>
                    <w:t xml:space="preserve">, ancestry, sex, disability, or age, and to promote the full realization of equal employment opportunity for minorities and women. The Director shall function as the Equal Opportunity representative. All concerns should be reported to the Director. If satisfaction is not reached through the </w:t>
                  </w:r>
                  <w:r w:rsidR="00FD6F91" w:rsidRPr="009F075C">
                    <w:rPr>
                      <w:sz w:val="18"/>
                      <w:szCs w:val="18"/>
                    </w:rPr>
                    <w:t>Director</w:t>
                  </w:r>
                  <w:r w:rsidRPr="009F075C">
                    <w:rPr>
                      <w:sz w:val="18"/>
                      <w:szCs w:val="18"/>
                    </w:rPr>
                    <w:t xml:space="preserve">, all complaints may be taken directly to the Board of Directors. </w:t>
                  </w:r>
                </w:p>
                <w:p w:rsidR="009F075C" w:rsidRDefault="009F075C">
                  <w:pPr>
                    <w:rPr>
                      <w:sz w:val="18"/>
                      <w:szCs w:val="18"/>
                    </w:rPr>
                  </w:pPr>
                  <w:r w:rsidRPr="009F075C">
                    <w:rPr>
                      <w:sz w:val="18"/>
                      <w:szCs w:val="18"/>
                    </w:rPr>
                    <w:t xml:space="preserve">This policy shall cover all aspects of the </w:t>
                  </w:r>
                  <w:r w:rsidR="00FD6F91" w:rsidRPr="009F075C">
                    <w:rPr>
                      <w:sz w:val="18"/>
                      <w:szCs w:val="18"/>
                    </w:rPr>
                    <w:t>employment relationship</w:t>
                  </w:r>
                  <w:r w:rsidRPr="009F075C">
                    <w:rPr>
                      <w:sz w:val="18"/>
                      <w:szCs w:val="18"/>
                    </w:rPr>
                    <w:t xml:space="preserve"> including recruitment, hiring, assignment of duties, promotion, tenure, compensation, selection for training, and termination. This policy applies to all units</w:t>
                  </w:r>
                  <w:r>
                    <w:rPr>
                      <w:sz w:val="18"/>
                      <w:szCs w:val="18"/>
                    </w:rPr>
                    <w:t xml:space="preserve"> and governs employment of all employees of </w:t>
                  </w:r>
                  <w:proofErr w:type="spellStart"/>
                  <w:r>
                    <w:rPr>
                      <w:sz w:val="18"/>
                      <w:szCs w:val="18"/>
                    </w:rPr>
                    <w:t>Interlocal</w:t>
                  </w:r>
                  <w:proofErr w:type="spellEnd"/>
                  <w:r>
                    <w:rPr>
                      <w:sz w:val="18"/>
                      <w:szCs w:val="18"/>
                    </w:rPr>
                    <w:t xml:space="preserve">. </w:t>
                  </w:r>
                </w:p>
                <w:p w:rsidR="009F075C" w:rsidRPr="009F075C" w:rsidRDefault="009F075C">
                  <w:pPr>
                    <w:rPr>
                      <w:sz w:val="18"/>
                      <w:szCs w:val="18"/>
                    </w:rPr>
                  </w:pPr>
                  <w:r>
                    <w:rPr>
                      <w:sz w:val="18"/>
                      <w:szCs w:val="18"/>
                    </w:rPr>
                    <w:t xml:space="preserve">The Board of </w:t>
                  </w:r>
                  <w:r w:rsidR="00FD6F91">
                    <w:rPr>
                      <w:sz w:val="18"/>
                      <w:szCs w:val="18"/>
                    </w:rPr>
                    <w:t>Directors</w:t>
                  </w:r>
                  <w:r>
                    <w:rPr>
                      <w:sz w:val="18"/>
                      <w:szCs w:val="18"/>
                    </w:rPr>
                    <w:t xml:space="preserve"> has been committed to and reaffirms its support of the principle of equal employment opportunity. </w:t>
                  </w:r>
                  <w:r w:rsidRPr="009F075C">
                    <w:rPr>
                      <w:sz w:val="18"/>
                      <w:szCs w:val="18"/>
                    </w:rPr>
                    <w:t xml:space="preserve"> </w:t>
                  </w:r>
                </w:p>
              </w:txbxContent>
            </v:textbox>
          </v:shape>
        </w:pict>
      </w:r>
      <w:r w:rsidR="009F075C">
        <w:tab/>
        <w:t>EQUAL OPPORTUNITY EMPLOYER</w:t>
      </w:r>
    </w:p>
    <w:p w:rsidR="009F075C" w:rsidRDefault="00B94193" w:rsidP="009F075C">
      <w:r>
        <w:rPr>
          <w:noProof/>
        </w:rPr>
        <w:pict>
          <v:shape id="_x0000_s1035" type="#_x0000_t202" style="position:absolute;margin-left:811pt;margin-top:182.15pt;width:202.2pt;height:41.1pt;z-index:251664384;mso-position-horizontal:right;mso-position-horizontal-relative:margin;mso-position-vertical-relative:page;v-text-anchor:bottom" fillcolor="#dae1e8" stroked="f">
            <v:textbox style="mso-next-textbox:#_x0000_s1035">
              <w:txbxContent>
                <w:sdt>
                  <w:sdtPr>
                    <w:rPr>
                      <w:rFonts w:ascii="PMingLiU-ExtB" w:eastAsia="PMingLiU-ExtB" w:hAnsi="PMingLiU-ExtB" w:cs="Mongolian Baiti"/>
                      <w:b/>
                      <w:sz w:val="24"/>
                      <w:szCs w:val="24"/>
                    </w:rPr>
                    <w:alias w:val="Company"/>
                    <w:id w:val="71674626"/>
                    <w:placeholder>
                      <w:docPart w:val="C0A5F2FAC40948B5A99C82F5DDF53BE3"/>
                    </w:placeholder>
                    <w:dataBinding w:prefixMappings="xmlns:ns0='http://schemas.openxmlformats.org/officeDocument/2006/extended-properties'" w:xpath="/ns0:Properties[1]/ns0:Company[1]" w:storeItemID="{6668398D-A668-4E3E-A5EB-62B293D839F1}"/>
                    <w:text/>
                  </w:sdtPr>
                  <w:sdtContent>
                    <w:p w:rsidR="00CB54DF" w:rsidRPr="00FD6F91" w:rsidRDefault="00FD6F91">
                      <w:pPr>
                        <w:pStyle w:val="BrochureTitle"/>
                        <w:rPr>
                          <w:b/>
                          <w:i/>
                          <w:sz w:val="24"/>
                          <w:szCs w:val="24"/>
                        </w:rPr>
                      </w:pPr>
                      <w:r w:rsidRPr="00FD6F91">
                        <w:rPr>
                          <w:rFonts w:ascii="PMingLiU-ExtB" w:eastAsia="PMingLiU-ExtB" w:hAnsi="PMingLiU-ExtB" w:cs="Mongolian Baiti"/>
                          <w:b/>
                          <w:sz w:val="24"/>
                          <w:szCs w:val="24"/>
                        </w:rPr>
                        <w:t xml:space="preserve">Heather </w:t>
                      </w:r>
                      <w:proofErr w:type="spellStart"/>
                      <w:r w:rsidRPr="00FD6F91">
                        <w:rPr>
                          <w:rFonts w:ascii="PMingLiU-ExtB" w:eastAsia="PMingLiU-ExtB" w:hAnsi="PMingLiU-ExtB" w:cs="Mongolian Baiti"/>
                          <w:b/>
                          <w:sz w:val="24"/>
                          <w:szCs w:val="24"/>
                        </w:rPr>
                        <w:t>Bristor</w:t>
                      </w:r>
                      <w:proofErr w:type="spellEnd"/>
                      <w:r w:rsidRPr="00FD6F91">
                        <w:rPr>
                          <w:rFonts w:ascii="PMingLiU-ExtB" w:eastAsia="PMingLiU-ExtB" w:hAnsi="PMingLiU-ExtB" w:cs="Mongolian Baiti"/>
                          <w:b/>
                          <w:sz w:val="24"/>
                          <w:szCs w:val="24"/>
                        </w:rPr>
                        <w:t>, Director of Special Education</w:t>
                      </w:r>
                    </w:p>
                  </w:sdtContent>
                </w:sdt>
              </w:txbxContent>
            </v:textbox>
            <w10:wrap anchorx="margin" anchory="page"/>
          </v:shape>
        </w:pict>
      </w:r>
      <w:r>
        <w:rPr>
          <w:noProof/>
        </w:rPr>
        <w:pict>
          <v:shape id="_x0000_s1030" type="#_x0000_t202" style="position:absolute;margin-left:313.7pt;margin-top:378pt;width:152.65pt;height:152.65pt;z-index:251661312;mso-position-horizontal-relative:page;mso-position-vertical-relative:margin;v-text-anchor:bottom" fillcolor="#4f81bd [3204]" stroked="f">
            <v:fill opacity="0" color2="#b8cce4 [1300]" rotate="t" focusposition=",1" focussize="" focus="100%" type="gradientRadial">
              <o:fill v:ext="view" type="gradientCenter"/>
            </v:fill>
            <v:textbox style="mso-next-textbox:#_x0000_s1030" inset=",7.2pt,,7.2pt">
              <w:txbxContent>
                <w:sdt>
                  <w:sdtPr>
                    <w:rPr>
                      <w:b/>
                      <w:color w:val="auto"/>
                      <w:sz w:val="20"/>
                      <w:szCs w:val="20"/>
                    </w:rPr>
                    <w:alias w:val="Company"/>
                    <w:id w:val="71749683"/>
                    <w:placeholder>
                      <w:docPart w:val="B972416B600F4D1E9D7497FEFF0F1BA0"/>
                    </w:placeholder>
                    <w:dataBinding w:prefixMappings="xmlns:ns0='http://schemas.openxmlformats.org/officeDocument/2006/extended-properties'" w:xpath="/ns0:Properties[1]/ns0:Company[1]" w:storeItemID="{6668398D-A668-4E3E-A5EB-62B293D839F1}"/>
                    <w:text/>
                  </w:sdtPr>
                  <w:sdtContent>
                    <w:p w:rsidR="00CB54DF" w:rsidRPr="000B2FD3" w:rsidRDefault="00FD6F91">
                      <w:pPr>
                        <w:pStyle w:val="ContactInformationHeading"/>
                        <w:rPr>
                          <w:b/>
                          <w:color w:val="auto"/>
                          <w:sz w:val="20"/>
                          <w:szCs w:val="20"/>
                        </w:rPr>
                      </w:pPr>
                      <w:r w:rsidRPr="000B2FD3">
                        <w:rPr>
                          <w:b/>
                          <w:color w:val="auto"/>
                          <w:sz w:val="20"/>
                          <w:szCs w:val="20"/>
                        </w:rPr>
                        <w:t xml:space="preserve">Heather </w:t>
                      </w:r>
                      <w:proofErr w:type="spellStart"/>
                      <w:r w:rsidRPr="000B2FD3">
                        <w:rPr>
                          <w:b/>
                          <w:color w:val="auto"/>
                          <w:sz w:val="20"/>
                          <w:szCs w:val="20"/>
                        </w:rPr>
                        <w:t>Bristor</w:t>
                      </w:r>
                      <w:proofErr w:type="spellEnd"/>
                      <w:r w:rsidRPr="000B2FD3">
                        <w:rPr>
                          <w:b/>
                          <w:color w:val="auto"/>
                          <w:sz w:val="20"/>
                          <w:szCs w:val="20"/>
                        </w:rPr>
                        <w:t>, Director of Special Education</w:t>
                      </w:r>
                    </w:p>
                  </w:sdtContent>
                </w:sdt>
                <w:sdt>
                  <w:sdtPr>
                    <w:rPr>
                      <w:color w:val="auto"/>
                      <w:szCs w:val="18"/>
                    </w:rPr>
                    <w:alias w:val="Address"/>
                    <w:id w:val="71749700"/>
                    <w:placeholder>
                      <w:docPart w:val="BB68A391B2AC4A66A6C3E10CC000CFE7"/>
                    </w:placeholder>
                    <w:dataBinding w:prefixMappings="xmlns:ns0='http://schemas.microsoft.com/office/2006/coverPageProps'" w:xpath="/ns0:CoverPageProperties[1]/ns0:CompanyAddress[1]" w:storeItemID="{55AF091B-3C7A-41E3-B477-F2FDAA23CFDA}"/>
                    <w:text w:multiLine="1"/>
                  </w:sdtPr>
                  <w:sdtContent>
                    <w:p w:rsidR="00CB54DF" w:rsidRPr="000B2FD3" w:rsidRDefault="005B6BB8">
                      <w:pPr>
                        <w:pStyle w:val="ContactInformation"/>
                        <w:rPr>
                          <w:color w:val="auto"/>
                          <w:szCs w:val="18"/>
                        </w:rPr>
                      </w:pPr>
                      <w:r>
                        <w:rPr>
                          <w:color w:val="auto"/>
                          <w:szCs w:val="18"/>
                        </w:rPr>
                        <w:t>221 W 15th St</w:t>
                      </w:r>
                      <w:proofErr w:type="gramStart"/>
                      <w:r>
                        <w:rPr>
                          <w:color w:val="auto"/>
                          <w:szCs w:val="18"/>
                        </w:rPr>
                        <w:t>.</w:t>
                      </w:r>
                      <w:proofErr w:type="gramEnd"/>
                      <w:r>
                        <w:rPr>
                          <w:color w:val="auto"/>
                          <w:szCs w:val="18"/>
                        </w:rPr>
                        <w:br/>
                        <w:t>P.O. Box 427</w:t>
                      </w:r>
                      <w:r>
                        <w:rPr>
                          <w:color w:val="auto"/>
                          <w:szCs w:val="18"/>
                        </w:rPr>
                        <w:br/>
                        <w:t xml:space="preserve">Wellington, KS 67152 </w:t>
                      </w:r>
                    </w:p>
                  </w:sdtContent>
                </w:sdt>
                <w:p w:rsidR="00CB54DF" w:rsidRPr="000B2FD3" w:rsidRDefault="00DC66B0">
                  <w:pPr>
                    <w:pStyle w:val="ContactInformation"/>
                    <w:rPr>
                      <w:color w:val="auto"/>
                      <w:szCs w:val="18"/>
                    </w:rPr>
                  </w:pPr>
                  <w:r w:rsidRPr="000B2FD3">
                    <w:rPr>
                      <w:color w:val="auto"/>
                      <w:szCs w:val="18"/>
                    </w:rPr>
                    <w:t xml:space="preserve">Phone: </w:t>
                  </w:r>
                  <w:sdt>
                    <w:sdtPr>
                      <w:rPr>
                        <w:color w:val="auto"/>
                        <w:szCs w:val="18"/>
                      </w:rPr>
                      <w:alias w:val="Phone"/>
                      <w:id w:val="71749720"/>
                      <w:placeholder>
                        <w:docPart w:val="D4BCB016B8484835988DD612B8D28B2C"/>
                      </w:placeholder>
                      <w:dataBinding w:prefixMappings="xmlns:ns0='http://schemas.microsoft.com/office/2006/coverPageProps'" w:xpath="/ns0:CoverPageProperties[1]/ns0:CompanyPhone[1]" w:storeItemID="{55AF091B-3C7A-41E3-B477-F2FDAA23CFDA}"/>
                      <w:text/>
                    </w:sdtPr>
                    <w:sdtContent>
                      <w:r w:rsidR="009F075C" w:rsidRPr="000B2FD3">
                        <w:rPr>
                          <w:color w:val="auto"/>
                          <w:szCs w:val="18"/>
                        </w:rPr>
                        <w:t>1-866-584-4796</w:t>
                      </w:r>
                    </w:sdtContent>
                  </w:sdt>
                </w:p>
                <w:p w:rsidR="00CB54DF" w:rsidRPr="000B2FD3" w:rsidRDefault="00DC66B0">
                  <w:pPr>
                    <w:pStyle w:val="ContactInformation"/>
                    <w:rPr>
                      <w:color w:val="auto"/>
                      <w:szCs w:val="18"/>
                    </w:rPr>
                  </w:pPr>
                  <w:r w:rsidRPr="000B2FD3">
                    <w:rPr>
                      <w:color w:val="auto"/>
                      <w:szCs w:val="18"/>
                    </w:rPr>
                    <w:t xml:space="preserve">Fax: </w:t>
                  </w:r>
                  <w:sdt>
                    <w:sdtPr>
                      <w:rPr>
                        <w:color w:val="auto"/>
                        <w:szCs w:val="18"/>
                      </w:rPr>
                      <w:alias w:val="Fax"/>
                      <w:id w:val="71749740"/>
                      <w:placeholder>
                        <w:docPart w:val="1C5C42FD2BCB449C88F111B27DD4C66B"/>
                      </w:placeholder>
                      <w:dataBinding w:prefixMappings="xmlns:ns0='http://schemas.microsoft.com/office/2006/coverPageProps'" w:xpath="/ns0:CoverPageProperties[1]/ns0:CompanyFax[1]" w:storeItemID="{55AF091B-3C7A-41E3-B477-F2FDAA23CFDA}"/>
                      <w:text/>
                    </w:sdtPr>
                    <w:sdtContent>
                      <w:r w:rsidR="009F075C" w:rsidRPr="000B2FD3">
                        <w:rPr>
                          <w:color w:val="auto"/>
                          <w:szCs w:val="18"/>
                        </w:rPr>
                        <w:t>620-326-6496</w:t>
                      </w:r>
                    </w:sdtContent>
                  </w:sdt>
                </w:p>
                <w:p w:rsidR="00CB54DF" w:rsidRPr="000B2FD3" w:rsidRDefault="009F075C" w:rsidP="000B2FD3">
                  <w:pPr>
                    <w:pStyle w:val="WebSiteAddress"/>
                    <w:jc w:val="center"/>
                    <w:rPr>
                      <w:color w:val="auto"/>
                      <w:sz w:val="18"/>
                      <w:szCs w:val="18"/>
                    </w:rPr>
                  </w:pPr>
                  <w:r w:rsidRPr="000B2FD3">
                    <w:rPr>
                      <w:color w:val="auto"/>
                      <w:sz w:val="18"/>
                      <w:szCs w:val="18"/>
                    </w:rPr>
                    <w:t>www.d619.org</w:t>
                  </w:r>
                </w:p>
              </w:txbxContent>
            </v:textbox>
            <w10:wrap anchorx="page" anchory="margin"/>
          </v:shape>
        </w:pict>
      </w:r>
    </w:p>
    <w:p w:rsidR="00CB54DF" w:rsidRPr="009F075C" w:rsidRDefault="00CB54DF" w:rsidP="009F075C">
      <w:pPr>
        <w:sectPr w:rsidR="00CB54DF" w:rsidRPr="009F075C">
          <w:pgSz w:w="15840" w:h="12240" w:orient="landscape"/>
          <w:pgMar w:top="720" w:right="720" w:bottom="720" w:left="720" w:header="720" w:footer="720" w:gutter="0"/>
          <w:cols w:space="720"/>
          <w:docGrid w:linePitch="360"/>
        </w:sectPr>
      </w:pPr>
    </w:p>
    <w:p w:rsidR="00CB54DF" w:rsidRDefault="00CB54DF"/>
    <w:p w:rsidR="00D9418D" w:rsidRDefault="00D9418D" w:rsidP="00D9418D">
      <w:pPr>
        <w:pStyle w:val="SectionHeading1"/>
      </w:pPr>
      <w:r>
        <w:t>WHAT TYPE OF EXCEPTIONALITES IS SERVED?</w:t>
      </w:r>
    </w:p>
    <w:p w:rsidR="00D9418D" w:rsidRDefault="00D9418D" w:rsidP="00FD6F91">
      <w:pPr>
        <w:pStyle w:val="BrochureCopy"/>
        <w:rPr>
          <w:rFonts w:ascii="Mongolian Baiti" w:hAnsi="Mongolian Baiti" w:cs="Mongolian Baiti"/>
          <w:sz w:val="22"/>
        </w:rPr>
      </w:pPr>
      <w:r>
        <w:rPr>
          <w:rFonts w:ascii="Mongolian Baiti" w:hAnsi="Mongolian Baiti" w:cs="Mongolian Baiti"/>
          <w:sz w:val="22"/>
        </w:rPr>
        <w:t xml:space="preserve"> Students with all exceptionalities are </w:t>
      </w:r>
      <w:r w:rsidR="000B2FD3">
        <w:rPr>
          <w:rFonts w:ascii="Mongolian Baiti" w:hAnsi="Mongolian Baiti" w:cs="Mongolian Baiti"/>
          <w:sz w:val="22"/>
        </w:rPr>
        <w:t>served;</w:t>
      </w:r>
      <w:r>
        <w:rPr>
          <w:rFonts w:ascii="Mongolian Baiti" w:hAnsi="Mongolian Baiti" w:cs="Mongolian Baiti"/>
          <w:sz w:val="22"/>
        </w:rPr>
        <w:t xml:space="preserve"> however, most of our students receive services in the following areas</w:t>
      </w:r>
    </w:p>
    <w:p w:rsidR="00D9418D" w:rsidRPr="002111B8" w:rsidRDefault="00D9418D" w:rsidP="00D9418D">
      <w:pPr>
        <w:pStyle w:val="BrochureCopy"/>
        <w:numPr>
          <w:ilvl w:val="0"/>
          <w:numId w:val="3"/>
        </w:numPr>
        <w:rPr>
          <w:rFonts w:ascii="Mongolian Baiti" w:hAnsi="Mongolian Baiti" w:cs="Mongolian Baiti"/>
          <w:szCs w:val="18"/>
        </w:rPr>
      </w:pPr>
      <w:r w:rsidRPr="002111B8">
        <w:rPr>
          <w:rFonts w:ascii="Mongolian Baiti" w:hAnsi="Mongolian Baiti" w:cs="Mongolian Baiti"/>
          <w:szCs w:val="18"/>
        </w:rPr>
        <w:t>Developmental Delays</w:t>
      </w:r>
    </w:p>
    <w:p w:rsidR="00D9418D" w:rsidRPr="002111B8" w:rsidRDefault="00D9418D" w:rsidP="00D9418D">
      <w:pPr>
        <w:pStyle w:val="BrochureCopy"/>
        <w:numPr>
          <w:ilvl w:val="0"/>
          <w:numId w:val="3"/>
        </w:numPr>
        <w:rPr>
          <w:rFonts w:ascii="Mongolian Baiti" w:hAnsi="Mongolian Baiti" w:cs="Mongolian Baiti"/>
          <w:szCs w:val="18"/>
        </w:rPr>
      </w:pPr>
      <w:r w:rsidRPr="002111B8">
        <w:rPr>
          <w:rFonts w:ascii="Mongolian Baiti" w:hAnsi="Mongolian Baiti" w:cs="Mongolian Baiti"/>
          <w:szCs w:val="18"/>
        </w:rPr>
        <w:t xml:space="preserve"> Specific Learning Disabilities</w:t>
      </w:r>
    </w:p>
    <w:p w:rsidR="00D9418D" w:rsidRPr="002111B8" w:rsidRDefault="000B2FD3" w:rsidP="00D9418D">
      <w:pPr>
        <w:pStyle w:val="BrochureCopy"/>
        <w:numPr>
          <w:ilvl w:val="0"/>
          <w:numId w:val="3"/>
        </w:numPr>
        <w:rPr>
          <w:rFonts w:ascii="Mongolian Baiti" w:hAnsi="Mongolian Baiti" w:cs="Mongolian Baiti"/>
          <w:szCs w:val="18"/>
        </w:rPr>
      </w:pPr>
      <w:r>
        <w:rPr>
          <w:rFonts w:ascii="Mongolian Baiti" w:hAnsi="Mongolian Baiti" w:cs="Mongolian Baiti"/>
          <w:szCs w:val="18"/>
        </w:rPr>
        <w:t>Speech or Language Impairments</w:t>
      </w:r>
    </w:p>
    <w:p w:rsidR="00D9418D" w:rsidRPr="002111B8" w:rsidRDefault="0066211F" w:rsidP="00D9418D">
      <w:pPr>
        <w:pStyle w:val="BrochureCopy"/>
        <w:numPr>
          <w:ilvl w:val="0"/>
          <w:numId w:val="3"/>
        </w:numPr>
        <w:rPr>
          <w:rFonts w:ascii="Mongolian Baiti" w:hAnsi="Mongolian Baiti" w:cs="Mongolian Baiti"/>
          <w:szCs w:val="18"/>
        </w:rPr>
      </w:pPr>
      <w:r>
        <w:rPr>
          <w:rFonts w:ascii="Mongolian Baiti" w:hAnsi="Mongolian Baiti" w:cs="Mongolian Baiti"/>
          <w:szCs w:val="18"/>
        </w:rPr>
        <w:t>Emotional D</w:t>
      </w:r>
      <w:r w:rsidR="00D9418D" w:rsidRPr="002111B8">
        <w:rPr>
          <w:rFonts w:ascii="Mongolian Baiti" w:hAnsi="Mongolian Baiti" w:cs="Mongolian Baiti"/>
          <w:szCs w:val="18"/>
        </w:rPr>
        <w:t>isturbances</w:t>
      </w:r>
    </w:p>
    <w:p w:rsidR="00D9418D" w:rsidRPr="002111B8" w:rsidRDefault="00D9418D" w:rsidP="00D9418D">
      <w:pPr>
        <w:pStyle w:val="BrochureCopy"/>
        <w:numPr>
          <w:ilvl w:val="0"/>
          <w:numId w:val="3"/>
        </w:numPr>
        <w:rPr>
          <w:rFonts w:ascii="Mongolian Baiti" w:hAnsi="Mongolian Baiti" w:cs="Mongolian Baiti"/>
          <w:szCs w:val="18"/>
        </w:rPr>
      </w:pPr>
      <w:r w:rsidRPr="002111B8">
        <w:rPr>
          <w:rFonts w:ascii="Mongolian Baiti" w:hAnsi="Mongolian Baiti" w:cs="Mongolian Baiti"/>
          <w:szCs w:val="18"/>
        </w:rPr>
        <w:t xml:space="preserve"> Other Health Impairments</w:t>
      </w:r>
    </w:p>
    <w:p w:rsidR="00D9418D" w:rsidRPr="002111B8" w:rsidRDefault="0066211F" w:rsidP="00D9418D">
      <w:pPr>
        <w:pStyle w:val="BrochureCopy"/>
        <w:numPr>
          <w:ilvl w:val="0"/>
          <w:numId w:val="3"/>
        </w:numPr>
        <w:rPr>
          <w:rFonts w:ascii="Mongolian Baiti" w:hAnsi="Mongolian Baiti" w:cs="Mongolian Baiti"/>
          <w:szCs w:val="18"/>
        </w:rPr>
      </w:pPr>
      <w:r>
        <w:rPr>
          <w:rFonts w:ascii="Mongolian Baiti" w:hAnsi="Mongolian Baiti" w:cs="Mongolian Baiti"/>
          <w:szCs w:val="18"/>
        </w:rPr>
        <w:t>Intellectual Disabilities</w:t>
      </w:r>
    </w:p>
    <w:p w:rsidR="002111B8" w:rsidRDefault="002111B8" w:rsidP="002111B8">
      <w:pPr>
        <w:pStyle w:val="BrochureCopy"/>
        <w:numPr>
          <w:ilvl w:val="0"/>
          <w:numId w:val="3"/>
        </w:numPr>
        <w:rPr>
          <w:rFonts w:ascii="Mongolian Baiti" w:hAnsi="Mongolian Baiti" w:cs="Mongolian Baiti"/>
          <w:szCs w:val="18"/>
        </w:rPr>
      </w:pPr>
      <w:r w:rsidRPr="002111B8">
        <w:rPr>
          <w:rFonts w:ascii="Mongolian Baiti" w:hAnsi="Mongolian Baiti" w:cs="Mongolian Baiti"/>
          <w:szCs w:val="18"/>
        </w:rPr>
        <w:t>Multiple Disabilit</w:t>
      </w:r>
      <w:r>
        <w:rPr>
          <w:rFonts w:ascii="Mongolian Baiti" w:hAnsi="Mongolian Baiti" w:cs="Mongolian Baiti"/>
          <w:szCs w:val="18"/>
        </w:rPr>
        <w:t>ies</w:t>
      </w:r>
    </w:p>
    <w:p w:rsidR="002111B8" w:rsidRPr="002111B8" w:rsidRDefault="002111B8" w:rsidP="002111B8">
      <w:pPr>
        <w:pStyle w:val="BrochureCopy"/>
        <w:numPr>
          <w:ilvl w:val="0"/>
          <w:numId w:val="3"/>
        </w:numPr>
        <w:rPr>
          <w:rFonts w:ascii="Mongolian Baiti" w:hAnsi="Mongolian Baiti" w:cs="Mongolian Baiti"/>
          <w:szCs w:val="18"/>
        </w:rPr>
      </w:pPr>
      <w:r>
        <w:rPr>
          <w:rFonts w:ascii="Mongolian Baiti" w:hAnsi="Mongolian Baiti" w:cs="Mongolian Baiti"/>
          <w:szCs w:val="18"/>
        </w:rPr>
        <w:t>Gifted and Talented</w:t>
      </w:r>
    </w:p>
    <w:p w:rsidR="00FD6F91" w:rsidRDefault="002111B8" w:rsidP="002111B8">
      <w:pPr>
        <w:pStyle w:val="SectionHeading1"/>
      </w:pPr>
      <w:r>
        <w:t>HOW DOES 619 ASSURE EDUCATONAL NEEDS ARE MET?</w:t>
      </w:r>
    </w:p>
    <w:p w:rsidR="002111B8" w:rsidRPr="00CC4ED6" w:rsidRDefault="002111B8" w:rsidP="002111B8">
      <w:pPr>
        <w:pStyle w:val="BrochureCopy"/>
        <w:rPr>
          <w:rFonts w:ascii="Mongolian Baiti" w:hAnsi="Mongolian Baiti" w:cs="Mongolian Baiti"/>
          <w:sz w:val="22"/>
        </w:rPr>
      </w:pPr>
      <w:r w:rsidRPr="00CC4ED6">
        <w:rPr>
          <w:rFonts w:ascii="Mongolian Baiti" w:hAnsi="Mongolian Baiti" w:cs="Mongolian Baiti"/>
          <w:sz w:val="22"/>
        </w:rPr>
        <w:t xml:space="preserve">All </w:t>
      </w:r>
      <w:r w:rsidR="00CC4ED6" w:rsidRPr="00CC4ED6">
        <w:rPr>
          <w:rFonts w:ascii="Mongolian Baiti" w:hAnsi="Mongolian Baiti" w:cs="Mongolian Baiti"/>
          <w:sz w:val="22"/>
        </w:rPr>
        <w:t>districts</w:t>
      </w:r>
      <w:r w:rsidRPr="00CC4ED6">
        <w:rPr>
          <w:rFonts w:ascii="Mongolian Baiti" w:hAnsi="Mongolian Baiti" w:cs="Mongolian Baiti"/>
          <w:sz w:val="22"/>
        </w:rPr>
        <w:t xml:space="preserve"> have General </w:t>
      </w:r>
      <w:r w:rsidR="00CC4ED6" w:rsidRPr="00CC4ED6">
        <w:rPr>
          <w:rFonts w:ascii="Mongolian Baiti" w:hAnsi="Mongolian Baiti" w:cs="Mongolian Baiti"/>
          <w:sz w:val="22"/>
        </w:rPr>
        <w:t>Education</w:t>
      </w:r>
      <w:r w:rsidRPr="00CC4ED6">
        <w:rPr>
          <w:rFonts w:ascii="Mongolian Baiti" w:hAnsi="Mongolian Baiti" w:cs="Mongolian Baiti"/>
          <w:sz w:val="22"/>
        </w:rPr>
        <w:t xml:space="preserve"> Intervention teams in place</w:t>
      </w:r>
      <w:r w:rsidR="0066211F">
        <w:rPr>
          <w:rFonts w:ascii="Mongolian Baiti" w:hAnsi="Mongolian Baiti" w:cs="Mongolian Baiti"/>
          <w:sz w:val="22"/>
        </w:rPr>
        <w:t>. The focus is on desiring supports for children who need additional assistance in order to be successful in the general education curriculum and environment.</w:t>
      </w:r>
      <w:r w:rsidR="00CC4ED6" w:rsidRPr="00CC4ED6">
        <w:rPr>
          <w:rFonts w:ascii="Mongolian Baiti" w:hAnsi="Mongolian Baiti" w:cs="Mongolian Baiti"/>
          <w:sz w:val="22"/>
        </w:rPr>
        <w:t xml:space="preserve"> </w:t>
      </w:r>
    </w:p>
    <w:p w:rsidR="00CC4ED6" w:rsidRDefault="00CC4ED6" w:rsidP="002111B8">
      <w:pPr>
        <w:pStyle w:val="BrochureCopy"/>
      </w:pPr>
      <w:r w:rsidRPr="00CC4ED6">
        <w:rPr>
          <w:rFonts w:ascii="Mongolian Baiti" w:hAnsi="Mongolian Baiti" w:cs="Mongolian Baiti"/>
          <w:sz w:val="22"/>
        </w:rPr>
        <w:t xml:space="preserve">Comprehensive evaluations are completed by team members who bring their expertise to the process. Collaboration is </w:t>
      </w:r>
      <w:proofErr w:type="gramStart"/>
      <w:r w:rsidR="0066211F">
        <w:rPr>
          <w:rFonts w:ascii="Mongolian Baiti" w:hAnsi="Mongolian Baiti" w:cs="Mongolian Baiti"/>
          <w:sz w:val="22"/>
        </w:rPr>
        <w:t xml:space="preserve">a </w:t>
      </w:r>
      <w:r w:rsidR="0066211F" w:rsidRPr="00CC4ED6">
        <w:rPr>
          <w:rFonts w:ascii="Mongolian Baiti" w:hAnsi="Mongolian Baiti" w:cs="Mongolian Baiti"/>
          <w:sz w:val="22"/>
        </w:rPr>
        <w:t>strength</w:t>
      </w:r>
      <w:proofErr w:type="gramEnd"/>
      <w:r w:rsidRPr="00CC4ED6">
        <w:rPr>
          <w:rFonts w:ascii="Mongolian Baiti" w:hAnsi="Mongolian Baiti" w:cs="Mongolian Baiti"/>
          <w:sz w:val="22"/>
        </w:rPr>
        <w:t xml:space="preserve"> for the </w:t>
      </w:r>
      <w:proofErr w:type="spellStart"/>
      <w:r w:rsidRPr="00CC4ED6">
        <w:rPr>
          <w:rFonts w:ascii="Mongolian Baiti" w:hAnsi="Mongolian Baiti" w:cs="Mongolian Baiti"/>
          <w:sz w:val="22"/>
        </w:rPr>
        <w:t>Interlocal’s</w:t>
      </w:r>
      <w:proofErr w:type="spellEnd"/>
      <w:r w:rsidRPr="00CC4ED6">
        <w:rPr>
          <w:rFonts w:ascii="Mongolian Baiti" w:hAnsi="Mongolian Baiti" w:cs="Mongolian Baiti"/>
          <w:sz w:val="22"/>
        </w:rPr>
        <w:t xml:space="preserve"> districts, with special educators and regular educators working together to meet the various needs of students</w:t>
      </w:r>
      <w:r>
        <w:t xml:space="preserve">. </w:t>
      </w:r>
    </w:p>
    <w:p w:rsidR="0066211F" w:rsidRDefault="0066211F" w:rsidP="00CC4ED6">
      <w:pPr>
        <w:pStyle w:val="SectionHeading1"/>
      </w:pPr>
    </w:p>
    <w:p w:rsidR="00CB54DF" w:rsidRDefault="00CC4ED6" w:rsidP="00CC4ED6">
      <w:pPr>
        <w:pStyle w:val="SectionHeading1"/>
      </w:pPr>
      <w:r>
        <w:lastRenderedPageBreak/>
        <w:t>THE DISTRICTS WE SERVE</w:t>
      </w:r>
    </w:p>
    <w:p w:rsidR="00B84EBF" w:rsidRPr="00CC4ED6" w:rsidRDefault="00CC4ED6" w:rsidP="00CC4ED6">
      <w:pPr>
        <w:pStyle w:val="BrochureSubtitle"/>
        <w:rPr>
          <w:b/>
          <w:color w:val="auto"/>
          <w:u w:val="single"/>
        </w:rPr>
      </w:pPr>
      <w:r w:rsidRPr="00CC4ED6">
        <w:rPr>
          <w:b/>
          <w:color w:val="auto"/>
          <w:u w:val="single"/>
        </w:rPr>
        <w:t>ARGONIA, USD 359</w:t>
      </w:r>
      <w:r>
        <w:rPr>
          <w:b/>
          <w:color w:val="auto"/>
          <w:u w:val="single"/>
        </w:rPr>
        <w:t xml:space="preserve">__________________        </w:t>
      </w:r>
    </w:p>
    <w:p w:rsidR="00CE7E89" w:rsidRDefault="00CC4ED6">
      <w:pPr>
        <w:pStyle w:val="SectionHeading2"/>
      </w:pPr>
      <w:r w:rsidRPr="00CE7E89">
        <w:rPr>
          <w:noProof/>
        </w:rPr>
        <w:drawing>
          <wp:inline distT="0" distB="0" distL="0" distR="0">
            <wp:extent cx="476250" cy="365125"/>
            <wp:effectExtent l="19050" t="0" r="0" b="0"/>
            <wp:docPr id="1" name="Picture 0" descr="A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PNG"/>
                    <pic:cNvPicPr/>
                  </pic:nvPicPr>
                  <pic:blipFill>
                    <a:blip r:embed="rId8" cstate="print"/>
                    <a:stretch>
                      <a:fillRect/>
                    </a:stretch>
                  </pic:blipFill>
                  <pic:spPr>
                    <a:xfrm>
                      <a:off x="0" y="0"/>
                      <a:ext cx="476965" cy="365673"/>
                    </a:xfrm>
                    <a:prstGeom prst="rect">
                      <a:avLst/>
                    </a:prstGeom>
                  </pic:spPr>
                </pic:pic>
              </a:graphicData>
            </a:graphic>
          </wp:inline>
        </w:drawing>
      </w:r>
    </w:p>
    <w:p w:rsidR="00CB54DF" w:rsidRDefault="00CE7E89">
      <w:pPr>
        <w:pStyle w:val="SectionHeading2"/>
        <w:rPr>
          <w:color w:val="auto"/>
        </w:rPr>
      </w:pPr>
      <w:r w:rsidRPr="00CE7E89">
        <w:t xml:space="preserve"> </w:t>
      </w:r>
      <w:proofErr w:type="spellStart"/>
      <w:r w:rsidRPr="00CE7E89">
        <w:rPr>
          <w:color w:val="auto"/>
        </w:rPr>
        <w:t>Argonia</w:t>
      </w:r>
      <w:proofErr w:type="spellEnd"/>
      <w:r w:rsidRPr="00CE7E89">
        <w:rPr>
          <w:color w:val="auto"/>
        </w:rPr>
        <w:t>, KS with a population</w:t>
      </w:r>
      <w:r>
        <w:rPr>
          <w:color w:val="auto"/>
        </w:rPr>
        <w:t xml:space="preserve"> of approximately </w:t>
      </w:r>
      <w:r w:rsidR="000B2FD3">
        <w:rPr>
          <w:color w:val="auto"/>
        </w:rPr>
        <w:t>530</w:t>
      </w:r>
      <w:r>
        <w:rPr>
          <w:color w:val="auto"/>
        </w:rPr>
        <w:t xml:space="preserve"> is 44 miles southwest of Wichita and 22 miles west of Wellington. The 2012-13 student enrollment was</w:t>
      </w:r>
      <w:r w:rsidR="0066211F">
        <w:rPr>
          <w:color w:val="auto"/>
        </w:rPr>
        <w:t xml:space="preserve"> 175,</w:t>
      </w:r>
      <w:r>
        <w:rPr>
          <w:color w:val="auto"/>
        </w:rPr>
        <w:t xml:space="preserve"> serving approximately</w:t>
      </w:r>
      <w:r w:rsidR="00724DC9">
        <w:rPr>
          <w:color w:val="auto"/>
        </w:rPr>
        <w:t xml:space="preserve"> 42</w:t>
      </w:r>
      <w:r>
        <w:rPr>
          <w:color w:val="auto"/>
        </w:rPr>
        <w:t xml:space="preserve"> special education students</w:t>
      </w:r>
      <w:r w:rsidR="004017A2">
        <w:rPr>
          <w:color w:val="auto"/>
        </w:rPr>
        <w:t>.</w:t>
      </w:r>
    </w:p>
    <w:p w:rsidR="00CE7E89" w:rsidRDefault="00CE7E89" w:rsidP="00CE7E89">
      <w:pPr>
        <w:pStyle w:val="BrochureSubtitle"/>
        <w:rPr>
          <w:b/>
          <w:color w:val="auto"/>
          <w:u w:val="single"/>
        </w:rPr>
      </w:pPr>
      <w:r w:rsidRPr="00CE7E89">
        <w:rPr>
          <w:b/>
          <w:color w:val="auto"/>
          <w:u w:val="single"/>
        </w:rPr>
        <w:t xml:space="preserve">Belle </w:t>
      </w:r>
      <w:proofErr w:type="spellStart"/>
      <w:r w:rsidRPr="00CE7E89">
        <w:rPr>
          <w:b/>
          <w:color w:val="auto"/>
          <w:u w:val="single"/>
        </w:rPr>
        <w:t>Plaine</w:t>
      </w:r>
      <w:proofErr w:type="spellEnd"/>
      <w:r w:rsidRPr="00CE7E89">
        <w:rPr>
          <w:b/>
          <w:color w:val="auto"/>
          <w:u w:val="single"/>
        </w:rPr>
        <w:t>, USD 357</w:t>
      </w:r>
      <w:r>
        <w:rPr>
          <w:b/>
          <w:color w:val="auto"/>
          <w:u w:val="single"/>
        </w:rPr>
        <w:t>_________________</w:t>
      </w:r>
    </w:p>
    <w:p w:rsidR="00CE7E89" w:rsidRPr="00CE7E89" w:rsidRDefault="004017A2" w:rsidP="00CE7E89">
      <w:pPr>
        <w:pStyle w:val="BrochureSubtitle"/>
        <w:rPr>
          <w:b/>
          <w:color w:val="auto"/>
          <w:u w:val="single"/>
        </w:rPr>
      </w:pPr>
      <w:r>
        <w:rPr>
          <w:b/>
          <w:noProof/>
          <w:color w:val="auto"/>
          <w:u w:val="single"/>
        </w:rPr>
        <w:drawing>
          <wp:inline distT="0" distB="0" distL="0" distR="0">
            <wp:extent cx="476250" cy="301886"/>
            <wp:effectExtent l="19050" t="0" r="0" b="0"/>
            <wp:docPr id="3" name="Picture 2" descr="B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PNG"/>
                    <pic:cNvPicPr/>
                  </pic:nvPicPr>
                  <pic:blipFill>
                    <a:blip r:embed="rId9" cstate="print"/>
                    <a:stretch>
                      <a:fillRect/>
                    </a:stretch>
                  </pic:blipFill>
                  <pic:spPr>
                    <a:xfrm>
                      <a:off x="0" y="0"/>
                      <a:ext cx="479186" cy="303747"/>
                    </a:xfrm>
                    <a:prstGeom prst="rect">
                      <a:avLst/>
                    </a:prstGeom>
                  </pic:spPr>
                </pic:pic>
              </a:graphicData>
            </a:graphic>
          </wp:inline>
        </w:drawing>
      </w:r>
    </w:p>
    <w:p w:rsidR="004017A2" w:rsidRPr="00CE7E89" w:rsidRDefault="0066211F">
      <w:pPr>
        <w:pStyle w:val="SectionHeading2"/>
        <w:rPr>
          <w:color w:val="auto"/>
        </w:rPr>
      </w:pPr>
      <w:r>
        <w:rPr>
          <w:color w:val="auto"/>
        </w:rPr>
        <w:t xml:space="preserve">Belle </w:t>
      </w:r>
      <w:proofErr w:type="spellStart"/>
      <w:r>
        <w:rPr>
          <w:color w:val="auto"/>
        </w:rPr>
        <w:t>Plaine</w:t>
      </w:r>
      <w:proofErr w:type="spellEnd"/>
      <w:r>
        <w:rPr>
          <w:color w:val="auto"/>
        </w:rPr>
        <w:t>, KS</w:t>
      </w:r>
      <w:r w:rsidR="004017A2">
        <w:rPr>
          <w:color w:val="auto"/>
        </w:rPr>
        <w:t xml:space="preserve"> with a population of approximately </w:t>
      </w:r>
      <w:r w:rsidR="000B2FD3">
        <w:rPr>
          <w:color w:val="auto"/>
        </w:rPr>
        <w:t>1708</w:t>
      </w:r>
      <w:r w:rsidR="004017A2">
        <w:rPr>
          <w:color w:val="auto"/>
        </w:rPr>
        <w:t xml:space="preserve"> is 27 miles south of Wichita and 15 miles northeast of Wellington. Being the largest district 619 serves, student enrollment for the 2012-13 was</w:t>
      </w:r>
      <w:r>
        <w:rPr>
          <w:color w:val="auto"/>
        </w:rPr>
        <w:t xml:space="preserve"> </w:t>
      </w:r>
      <w:r w:rsidR="000B2FD3">
        <w:rPr>
          <w:color w:val="auto"/>
        </w:rPr>
        <w:t>666,</w:t>
      </w:r>
      <w:r w:rsidR="004017A2">
        <w:rPr>
          <w:color w:val="auto"/>
        </w:rPr>
        <w:t xml:space="preserve"> serving approximately </w:t>
      </w:r>
      <w:r w:rsidR="00724DC9">
        <w:rPr>
          <w:color w:val="auto"/>
        </w:rPr>
        <w:t xml:space="preserve">130 </w:t>
      </w:r>
      <w:r w:rsidR="004017A2">
        <w:rPr>
          <w:color w:val="auto"/>
        </w:rPr>
        <w:t>special education students.</w:t>
      </w:r>
    </w:p>
    <w:p w:rsidR="00CB54DF" w:rsidRDefault="00CB54DF" w:rsidP="00CE7E89">
      <w:pPr>
        <w:pStyle w:val="BrochureCopy"/>
      </w:pPr>
    </w:p>
    <w:p w:rsidR="00CB54DF" w:rsidRDefault="004017A2" w:rsidP="004019D9">
      <w:pPr>
        <w:pStyle w:val="BrochureSubtitle"/>
        <w:rPr>
          <w:b/>
          <w:color w:val="auto"/>
          <w:u w:val="single"/>
        </w:rPr>
      </w:pPr>
      <w:r w:rsidRPr="004019D9">
        <w:rPr>
          <w:b/>
          <w:color w:val="auto"/>
          <w:u w:val="single"/>
        </w:rPr>
        <w:t>Caldwell, USD 360</w:t>
      </w:r>
      <w:r w:rsidR="004019D9">
        <w:rPr>
          <w:b/>
          <w:color w:val="auto"/>
          <w:u w:val="single"/>
        </w:rPr>
        <w:t>___________________</w:t>
      </w:r>
    </w:p>
    <w:p w:rsidR="004019D9" w:rsidRPr="004019D9" w:rsidRDefault="004019D9" w:rsidP="004019D9">
      <w:pPr>
        <w:pStyle w:val="BrochureSubtitle"/>
        <w:rPr>
          <w:b/>
          <w:color w:val="auto"/>
          <w:u w:val="single"/>
        </w:rPr>
      </w:pPr>
      <w:r>
        <w:rPr>
          <w:b/>
          <w:noProof/>
          <w:color w:val="auto"/>
          <w:u w:val="single"/>
        </w:rPr>
        <w:drawing>
          <wp:inline distT="0" distB="0" distL="0" distR="0">
            <wp:extent cx="600075" cy="389521"/>
            <wp:effectExtent l="19050" t="0" r="0" b="0"/>
            <wp:docPr id="4" name="Picture 3" desc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NG"/>
                    <pic:cNvPicPr/>
                  </pic:nvPicPr>
                  <pic:blipFill>
                    <a:blip r:embed="rId10" cstate="print"/>
                    <a:stretch>
                      <a:fillRect/>
                    </a:stretch>
                  </pic:blipFill>
                  <pic:spPr>
                    <a:xfrm>
                      <a:off x="0" y="0"/>
                      <a:ext cx="604357" cy="392301"/>
                    </a:xfrm>
                    <a:prstGeom prst="rect">
                      <a:avLst/>
                    </a:prstGeom>
                  </pic:spPr>
                </pic:pic>
              </a:graphicData>
            </a:graphic>
          </wp:inline>
        </w:drawing>
      </w:r>
    </w:p>
    <w:p w:rsidR="00CB54DF" w:rsidRDefault="004019D9" w:rsidP="004019D9">
      <w:pPr>
        <w:pStyle w:val="BrochureCopy"/>
        <w:rPr>
          <w:rFonts w:ascii="Mongolian Baiti" w:hAnsi="Mongolian Baiti" w:cs="Mongolian Baiti"/>
          <w:sz w:val="22"/>
        </w:rPr>
      </w:pPr>
      <w:r>
        <w:rPr>
          <w:rFonts w:ascii="Mongolian Baiti" w:hAnsi="Mongolian Baiti" w:cs="Mongolian Baiti"/>
          <w:sz w:val="22"/>
        </w:rPr>
        <w:t xml:space="preserve">Caldwell, KS </w:t>
      </w:r>
      <w:r w:rsidR="006C2B71">
        <w:rPr>
          <w:rFonts w:ascii="Mongolian Baiti" w:hAnsi="Mongolian Baiti" w:cs="Mongolian Baiti"/>
          <w:sz w:val="22"/>
        </w:rPr>
        <w:t>with a</w:t>
      </w:r>
      <w:r>
        <w:rPr>
          <w:rFonts w:ascii="Mongolian Baiti" w:hAnsi="Mongolian Baiti" w:cs="Mongolian Baiti"/>
          <w:sz w:val="22"/>
        </w:rPr>
        <w:t xml:space="preserve"> population of approximately 1280, located in Southwestern Sumner County, is about 27 miles southwest of Wellington and 62 miles southwest of Wichita. The 2012-2013 student enrollment was</w:t>
      </w:r>
      <w:r w:rsidR="0066211F">
        <w:rPr>
          <w:rFonts w:ascii="Mongolian Baiti" w:hAnsi="Mongolian Baiti" w:cs="Mongolian Baiti"/>
          <w:sz w:val="22"/>
        </w:rPr>
        <w:t xml:space="preserve"> </w:t>
      </w:r>
      <w:r w:rsidR="000B2FD3">
        <w:rPr>
          <w:rFonts w:ascii="Mongolian Baiti" w:hAnsi="Mongolian Baiti" w:cs="Mongolian Baiti"/>
          <w:sz w:val="22"/>
        </w:rPr>
        <w:t>239,</w:t>
      </w:r>
      <w:r>
        <w:rPr>
          <w:rFonts w:ascii="Mongolian Baiti" w:hAnsi="Mongolian Baiti" w:cs="Mongolian Baiti"/>
          <w:sz w:val="22"/>
        </w:rPr>
        <w:t xml:space="preserve"> serving approximately</w:t>
      </w:r>
      <w:r w:rsidR="00724DC9">
        <w:rPr>
          <w:rFonts w:ascii="Mongolian Baiti" w:hAnsi="Mongolian Baiti" w:cs="Mongolian Baiti"/>
          <w:sz w:val="22"/>
        </w:rPr>
        <w:t xml:space="preserve"> 48</w:t>
      </w:r>
      <w:r>
        <w:rPr>
          <w:rFonts w:ascii="Mongolian Baiti" w:hAnsi="Mongolian Baiti" w:cs="Mongolian Baiti"/>
          <w:sz w:val="22"/>
        </w:rPr>
        <w:t xml:space="preserve"> special education students. </w:t>
      </w:r>
    </w:p>
    <w:p w:rsidR="0066211F" w:rsidRDefault="0066211F" w:rsidP="004019D9">
      <w:pPr>
        <w:pStyle w:val="BrochureCopy"/>
        <w:rPr>
          <w:b/>
          <w:i/>
          <w:sz w:val="20"/>
          <w:u w:val="single"/>
        </w:rPr>
      </w:pPr>
    </w:p>
    <w:p w:rsidR="0066211F" w:rsidRDefault="0066211F" w:rsidP="004019D9">
      <w:pPr>
        <w:pStyle w:val="BrochureCopy"/>
        <w:rPr>
          <w:b/>
          <w:i/>
          <w:sz w:val="20"/>
          <w:u w:val="single"/>
        </w:rPr>
      </w:pPr>
    </w:p>
    <w:p w:rsidR="004019D9" w:rsidRDefault="004019D9" w:rsidP="004019D9">
      <w:pPr>
        <w:pStyle w:val="BrochureCopy"/>
        <w:rPr>
          <w:b/>
          <w:i/>
          <w:sz w:val="20"/>
          <w:u w:val="single"/>
        </w:rPr>
      </w:pPr>
      <w:r w:rsidRPr="004019D9">
        <w:rPr>
          <w:b/>
          <w:i/>
          <w:sz w:val="20"/>
          <w:u w:val="single"/>
        </w:rPr>
        <w:t>Oxford, USD 358</w:t>
      </w:r>
      <w:r>
        <w:rPr>
          <w:b/>
          <w:i/>
          <w:sz w:val="20"/>
          <w:u w:val="single"/>
        </w:rPr>
        <w:t>____________________</w:t>
      </w:r>
    </w:p>
    <w:p w:rsidR="004019D9" w:rsidRDefault="004019D9" w:rsidP="004019D9">
      <w:pPr>
        <w:pStyle w:val="BrochureCopy"/>
        <w:rPr>
          <w:b/>
          <w:i/>
          <w:sz w:val="20"/>
          <w:u w:val="single"/>
        </w:rPr>
      </w:pPr>
      <w:r>
        <w:rPr>
          <w:b/>
          <w:i/>
          <w:noProof/>
          <w:sz w:val="20"/>
          <w:u w:val="single"/>
        </w:rPr>
        <w:drawing>
          <wp:inline distT="0" distB="0" distL="0" distR="0">
            <wp:extent cx="647700" cy="333375"/>
            <wp:effectExtent l="19050" t="0" r="0" b="0"/>
            <wp:docPr id="5" name="Picture 4" descr="Ox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ford.PNG"/>
                    <pic:cNvPicPr/>
                  </pic:nvPicPr>
                  <pic:blipFill>
                    <a:blip r:embed="rId11" cstate="print"/>
                    <a:stretch>
                      <a:fillRect/>
                    </a:stretch>
                  </pic:blipFill>
                  <pic:spPr>
                    <a:xfrm>
                      <a:off x="0" y="0"/>
                      <a:ext cx="651210" cy="335182"/>
                    </a:xfrm>
                    <a:prstGeom prst="rect">
                      <a:avLst/>
                    </a:prstGeom>
                  </pic:spPr>
                </pic:pic>
              </a:graphicData>
            </a:graphic>
          </wp:inline>
        </w:drawing>
      </w:r>
    </w:p>
    <w:p w:rsidR="004019D9" w:rsidRDefault="004019D9" w:rsidP="004019D9">
      <w:pPr>
        <w:pStyle w:val="BrochureCopy"/>
        <w:rPr>
          <w:rFonts w:ascii="Mongolian Baiti" w:hAnsi="Mongolian Baiti" w:cs="Mongolian Baiti"/>
          <w:sz w:val="22"/>
        </w:rPr>
      </w:pPr>
      <w:r w:rsidRPr="004019D9">
        <w:rPr>
          <w:rFonts w:ascii="Mongolian Baiti" w:hAnsi="Mongolian Baiti" w:cs="Mongolian Baiti"/>
          <w:sz w:val="22"/>
        </w:rPr>
        <w:t>Oxford</w:t>
      </w:r>
      <w:r>
        <w:rPr>
          <w:rFonts w:ascii="Mongolian Baiti" w:hAnsi="Mongolian Baiti" w:cs="Mongolian Baiti"/>
          <w:sz w:val="22"/>
        </w:rPr>
        <w:t xml:space="preserve">, KS with a population of approximately </w:t>
      </w:r>
      <w:r w:rsidR="000B2FD3">
        <w:rPr>
          <w:rFonts w:ascii="Mongolian Baiti" w:hAnsi="Mongolian Baiti" w:cs="Mongolian Baiti"/>
          <w:sz w:val="22"/>
        </w:rPr>
        <w:t>1170</w:t>
      </w:r>
      <w:r w:rsidR="00B75179">
        <w:rPr>
          <w:rFonts w:ascii="Mongolian Baiti" w:hAnsi="Mongolian Baiti" w:cs="Mongolian Baiti"/>
          <w:sz w:val="22"/>
        </w:rPr>
        <w:t xml:space="preserve"> </w:t>
      </w:r>
      <w:r w:rsidR="000B2FD3">
        <w:rPr>
          <w:rFonts w:ascii="Mongolian Baiti" w:hAnsi="Mongolian Baiti" w:cs="Mongolian Baiti"/>
          <w:sz w:val="22"/>
        </w:rPr>
        <w:t xml:space="preserve">is </w:t>
      </w:r>
      <w:r w:rsidR="00B75179">
        <w:rPr>
          <w:rFonts w:ascii="Mongolian Baiti" w:hAnsi="Mongolian Baiti" w:cs="Mongolian Baiti"/>
          <w:sz w:val="22"/>
        </w:rPr>
        <w:t>located</w:t>
      </w:r>
      <w:r>
        <w:rPr>
          <w:rFonts w:ascii="Mongolian Baiti" w:hAnsi="Mongolian Baiti" w:cs="Mongolian Baiti"/>
          <w:sz w:val="22"/>
        </w:rPr>
        <w:t xml:space="preserve"> </w:t>
      </w:r>
      <w:r w:rsidR="00B812BF">
        <w:rPr>
          <w:rFonts w:ascii="Mongolian Baiti" w:hAnsi="Mongolian Baiti" w:cs="Mongolian Baiti"/>
          <w:sz w:val="22"/>
        </w:rPr>
        <w:t xml:space="preserve">in Eastern Sumner County. Oxford is 13 miles East of Wellington and 10 miles West of Winfield. The 2012-2013 student </w:t>
      </w:r>
      <w:r w:rsidR="00B75179">
        <w:rPr>
          <w:rFonts w:ascii="Mongolian Baiti" w:hAnsi="Mongolian Baiti" w:cs="Mongolian Baiti"/>
          <w:sz w:val="22"/>
        </w:rPr>
        <w:t>enrollment</w:t>
      </w:r>
      <w:r w:rsidR="00B812BF">
        <w:rPr>
          <w:rFonts w:ascii="Mongolian Baiti" w:hAnsi="Mongolian Baiti" w:cs="Mongolian Baiti"/>
          <w:sz w:val="22"/>
        </w:rPr>
        <w:t xml:space="preserve"> </w:t>
      </w:r>
      <w:r w:rsidR="00B75179">
        <w:rPr>
          <w:rFonts w:ascii="Mongolian Baiti" w:hAnsi="Mongolian Baiti" w:cs="Mongolian Baiti"/>
          <w:sz w:val="22"/>
        </w:rPr>
        <w:t>was</w:t>
      </w:r>
      <w:r w:rsidR="000B2FD3">
        <w:rPr>
          <w:rFonts w:ascii="Mongolian Baiti" w:hAnsi="Mongolian Baiti" w:cs="Mongolian Baiti"/>
          <w:sz w:val="22"/>
        </w:rPr>
        <w:t xml:space="preserve"> 386</w:t>
      </w:r>
      <w:r w:rsidR="00B75179">
        <w:rPr>
          <w:rFonts w:ascii="Mongolian Baiti" w:hAnsi="Mongolian Baiti" w:cs="Mongolian Baiti"/>
          <w:sz w:val="22"/>
        </w:rPr>
        <w:t>,</w:t>
      </w:r>
      <w:r w:rsidR="00B812BF">
        <w:rPr>
          <w:rFonts w:ascii="Mongolian Baiti" w:hAnsi="Mongolian Baiti" w:cs="Mongolian Baiti"/>
          <w:sz w:val="22"/>
        </w:rPr>
        <w:t xml:space="preserve"> serving approximately</w:t>
      </w:r>
      <w:r w:rsidR="00724DC9">
        <w:rPr>
          <w:rFonts w:ascii="Mongolian Baiti" w:hAnsi="Mongolian Baiti" w:cs="Mongolian Baiti"/>
          <w:sz w:val="22"/>
        </w:rPr>
        <w:t xml:space="preserve"> 80</w:t>
      </w:r>
      <w:r w:rsidR="00B812BF">
        <w:rPr>
          <w:rFonts w:ascii="Mongolian Baiti" w:hAnsi="Mongolian Baiti" w:cs="Mongolian Baiti"/>
          <w:sz w:val="22"/>
        </w:rPr>
        <w:t xml:space="preserve"> special education students. </w:t>
      </w:r>
    </w:p>
    <w:p w:rsidR="00B812BF" w:rsidRDefault="00B812BF" w:rsidP="00B812BF">
      <w:pPr>
        <w:pStyle w:val="BrochureSubtitle"/>
        <w:rPr>
          <w:b/>
          <w:color w:val="auto"/>
          <w:u w:val="single"/>
        </w:rPr>
      </w:pPr>
      <w:r w:rsidRPr="00B812BF">
        <w:rPr>
          <w:b/>
          <w:color w:val="auto"/>
          <w:u w:val="single"/>
        </w:rPr>
        <w:t>South Haven, USD 509</w:t>
      </w:r>
      <w:r>
        <w:rPr>
          <w:b/>
          <w:color w:val="auto"/>
          <w:u w:val="single"/>
        </w:rPr>
        <w:t>_______________</w:t>
      </w:r>
    </w:p>
    <w:p w:rsidR="00B812BF" w:rsidRDefault="00B812BF" w:rsidP="00B812BF">
      <w:pPr>
        <w:pStyle w:val="BrochureSubtitle"/>
        <w:rPr>
          <w:b/>
          <w:color w:val="auto"/>
          <w:u w:val="single"/>
        </w:rPr>
      </w:pPr>
      <w:r>
        <w:rPr>
          <w:b/>
          <w:noProof/>
          <w:color w:val="auto"/>
          <w:u w:val="single"/>
        </w:rPr>
        <w:drawing>
          <wp:inline distT="0" distB="0" distL="0" distR="0">
            <wp:extent cx="466725" cy="428625"/>
            <wp:effectExtent l="19050" t="0" r="9525" b="0"/>
            <wp:docPr id="6" name="Picture 5" descr="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NG"/>
                    <pic:cNvPicPr/>
                  </pic:nvPicPr>
                  <pic:blipFill>
                    <a:blip r:embed="rId12" cstate="print"/>
                    <a:stretch>
                      <a:fillRect/>
                    </a:stretch>
                  </pic:blipFill>
                  <pic:spPr>
                    <a:xfrm>
                      <a:off x="0" y="0"/>
                      <a:ext cx="462219" cy="424487"/>
                    </a:xfrm>
                    <a:prstGeom prst="rect">
                      <a:avLst/>
                    </a:prstGeom>
                  </pic:spPr>
                </pic:pic>
              </a:graphicData>
            </a:graphic>
          </wp:inline>
        </w:drawing>
      </w:r>
    </w:p>
    <w:p w:rsidR="00B812BF" w:rsidRPr="00B812BF" w:rsidRDefault="00B812BF" w:rsidP="00B812BF">
      <w:pPr>
        <w:pStyle w:val="BrochureCopy"/>
        <w:rPr>
          <w:rFonts w:ascii="Mongolian Baiti" w:hAnsi="Mongolian Baiti" w:cs="Mongolian Baiti"/>
          <w:sz w:val="22"/>
        </w:rPr>
      </w:pPr>
      <w:r w:rsidRPr="00B812BF">
        <w:rPr>
          <w:rFonts w:ascii="Mongolian Baiti" w:hAnsi="Mongolian Baiti" w:cs="Mongolian Baiti"/>
          <w:sz w:val="22"/>
        </w:rPr>
        <w:t>South Haven, KS with a population of approximately 400</w:t>
      </w:r>
      <w:r>
        <w:rPr>
          <w:rFonts w:ascii="Mongolian Baiti" w:hAnsi="Mongolian Baiti" w:cs="Mongolian Baiti"/>
          <w:sz w:val="22"/>
        </w:rPr>
        <w:t xml:space="preserve">, </w:t>
      </w:r>
      <w:r w:rsidR="000B2FD3">
        <w:rPr>
          <w:rFonts w:ascii="Mongolian Baiti" w:hAnsi="Mongolian Baiti" w:cs="Mongolian Baiti"/>
          <w:sz w:val="22"/>
        </w:rPr>
        <w:t xml:space="preserve">is </w:t>
      </w:r>
      <w:r w:rsidR="000B2FD3" w:rsidRPr="00B812BF">
        <w:rPr>
          <w:rFonts w:ascii="Mongolian Baiti" w:hAnsi="Mongolian Baiti" w:cs="Mongolian Baiti"/>
          <w:sz w:val="22"/>
        </w:rPr>
        <w:t>14</w:t>
      </w:r>
      <w:r w:rsidRPr="00B812BF">
        <w:rPr>
          <w:rFonts w:ascii="Mongolian Baiti" w:hAnsi="Mongolian Baiti" w:cs="Mongolian Baiti"/>
          <w:sz w:val="22"/>
        </w:rPr>
        <w:t xml:space="preserve"> miles south of Wellington and </w:t>
      </w:r>
      <w:r>
        <w:rPr>
          <w:rFonts w:ascii="Mongolian Baiti" w:hAnsi="Mongolian Baiti" w:cs="Mongolian Baiti"/>
          <w:sz w:val="22"/>
        </w:rPr>
        <w:t xml:space="preserve">21 miles west of Arkansas City and is located in Southern Sumner County. </w:t>
      </w:r>
      <w:r w:rsidR="00B75179">
        <w:rPr>
          <w:rFonts w:ascii="Mongolian Baiti" w:hAnsi="Mongolian Baiti" w:cs="Mongolian Baiti"/>
          <w:sz w:val="22"/>
        </w:rPr>
        <w:t>The 2012-2013 student enrollment was</w:t>
      </w:r>
      <w:r w:rsidR="000B2FD3">
        <w:rPr>
          <w:rFonts w:ascii="Mongolian Baiti" w:hAnsi="Mongolian Baiti" w:cs="Mongolian Baiti"/>
          <w:sz w:val="22"/>
        </w:rPr>
        <w:t xml:space="preserve"> 193</w:t>
      </w:r>
      <w:r w:rsidR="00B75179">
        <w:rPr>
          <w:rFonts w:ascii="Mongolian Baiti" w:hAnsi="Mongolian Baiti" w:cs="Mongolian Baiti"/>
          <w:sz w:val="22"/>
        </w:rPr>
        <w:t>, serving approximately</w:t>
      </w:r>
      <w:r w:rsidR="00724DC9">
        <w:rPr>
          <w:rFonts w:ascii="Mongolian Baiti" w:hAnsi="Mongolian Baiti" w:cs="Mongolian Baiti"/>
          <w:sz w:val="22"/>
        </w:rPr>
        <w:t xml:space="preserve"> 33</w:t>
      </w:r>
      <w:r w:rsidR="00B75179">
        <w:rPr>
          <w:rFonts w:ascii="Mongolian Baiti" w:hAnsi="Mongolian Baiti" w:cs="Mongolian Baiti"/>
          <w:sz w:val="22"/>
        </w:rPr>
        <w:t xml:space="preserve"> special education students. </w:t>
      </w:r>
    </w:p>
    <w:p w:rsidR="00CB54DF" w:rsidRDefault="000B2FD3" w:rsidP="000B2FD3">
      <w:pPr>
        <w:pStyle w:val="SectionHeading1"/>
      </w:pPr>
      <w:r>
        <w:t>SPECIAL DAY SCHOOL</w:t>
      </w:r>
    </w:p>
    <w:p w:rsidR="000B2FD3" w:rsidRDefault="000B2FD3" w:rsidP="000B2FD3">
      <w:pPr>
        <w:pStyle w:val="BrochureSubtitle"/>
        <w:rPr>
          <w:b/>
          <w:color w:val="auto"/>
          <w:u w:val="single"/>
        </w:rPr>
      </w:pPr>
      <w:r w:rsidRPr="000B2FD3">
        <w:rPr>
          <w:b/>
          <w:color w:val="auto"/>
          <w:u w:val="single"/>
        </w:rPr>
        <w:t>Crossroads Special Day School</w:t>
      </w:r>
      <w:r>
        <w:rPr>
          <w:b/>
          <w:color w:val="auto"/>
          <w:u w:val="single"/>
        </w:rPr>
        <w:t>___________</w:t>
      </w:r>
    </w:p>
    <w:p w:rsidR="000B2FD3" w:rsidRPr="000B2FD3" w:rsidRDefault="000B2FD3" w:rsidP="000B2FD3">
      <w:pPr>
        <w:pStyle w:val="BrochureSubtitle"/>
        <w:rPr>
          <w:rFonts w:asciiTheme="majorHAnsi" w:hAnsiTheme="majorHAnsi"/>
          <w:i w:val="0"/>
          <w:color w:val="auto"/>
          <w:sz w:val="22"/>
        </w:rPr>
      </w:pPr>
      <w:r w:rsidRPr="000B2FD3">
        <w:rPr>
          <w:rFonts w:asciiTheme="majorHAnsi" w:hAnsiTheme="majorHAnsi"/>
          <w:i w:val="0"/>
          <w:color w:val="auto"/>
          <w:sz w:val="22"/>
        </w:rPr>
        <w:t xml:space="preserve">Crossroads </w:t>
      </w:r>
      <w:r w:rsidR="005B6BB8">
        <w:rPr>
          <w:rFonts w:asciiTheme="majorHAnsi" w:hAnsiTheme="majorHAnsi"/>
          <w:i w:val="0"/>
          <w:color w:val="auto"/>
          <w:sz w:val="22"/>
        </w:rPr>
        <w:t>is located in Wellington, KS</w:t>
      </w:r>
      <w:r w:rsidRPr="000B2FD3">
        <w:rPr>
          <w:rFonts w:asciiTheme="majorHAnsi" w:hAnsiTheme="majorHAnsi"/>
          <w:i w:val="0"/>
          <w:color w:val="auto"/>
          <w:sz w:val="22"/>
        </w:rPr>
        <w:t>. This Special Day School serves students who have behaviors that interfere with their education. The curriculum is individualized for each student according to hi</w:t>
      </w:r>
      <w:r>
        <w:rPr>
          <w:rFonts w:asciiTheme="majorHAnsi" w:hAnsiTheme="majorHAnsi"/>
          <w:i w:val="0"/>
          <w:color w:val="auto"/>
          <w:sz w:val="22"/>
        </w:rPr>
        <w:t>s</w:t>
      </w:r>
      <w:r w:rsidRPr="000B2FD3">
        <w:rPr>
          <w:rFonts w:asciiTheme="majorHAnsi" w:hAnsiTheme="majorHAnsi"/>
          <w:i w:val="0"/>
          <w:color w:val="auto"/>
          <w:sz w:val="22"/>
        </w:rPr>
        <w:t xml:space="preserve">/her unique educational needs. The students receive individualized instructional arrangements employed with students as frequently as possible. </w:t>
      </w:r>
    </w:p>
    <w:p w:rsidR="00CB54DF" w:rsidRPr="000B2FD3" w:rsidRDefault="00CB54DF" w:rsidP="000B2FD3">
      <w:pPr>
        <w:pStyle w:val="BrochureCopy"/>
      </w:pPr>
    </w:p>
    <w:p w:rsidR="00B75179" w:rsidRDefault="00DC66B0" w:rsidP="00B75179">
      <w:pPr>
        <w:pStyle w:val="SectionHeading2"/>
      </w:pPr>
      <w:r>
        <w:br w:type="column"/>
      </w:r>
    </w:p>
    <w:p w:rsidR="00CB54DF" w:rsidRDefault="00CB54DF">
      <w:pPr>
        <w:pStyle w:val="BrochureCopy"/>
      </w:pPr>
    </w:p>
    <w:sectPr w:rsidR="00CB54DF" w:rsidSect="00CB54DF">
      <w:pgSz w:w="15840" w:h="12240" w:orient="landscape"/>
      <w:pgMar w:top="720" w:right="720" w:bottom="720" w:left="72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4F29E7"/>
    <w:multiLevelType w:val="hybridMultilevel"/>
    <w:tmpl w:val="715E8EE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5004"/>
  <w:defaultTabStop w:val="720"/>
  <w:drawingGridHorizontalSpacing w:val="110"/>
  <w:displayHorizontalDrawingGridEvery w:val="2"/>
  <w:characterSpacingControl w:val="doNotCompress"/>
  <w:compat/>
  <w:rsids>
    <w:rsidRoot w:val="009F075C"/>
    <w:rsid w:val="00071175"/>
    <w:rsid w:val="00076762"/>
    <w:rsid w:val="000B2FD3"/>
    <w:rsid w:val="00160218"/>
    <w:rsid w:val="002111B8"/>
    <w:rsid w:val="004017A2"/>
    <w:rsid w:val="004019D9"/>
    <w:rsid w:val="005B6BB8"/>
    <w:rsid w:val="0066211F"/>
    <w:rsid w:val="006C2B71"/>
    <w:rsid w:val="00724DC9"/>
    <w:rsid w:val="007367CC"/>
    <w:rsid w:val="007A78C3"/>
    <w:rsid w:val="009F075C"/>
    <w:rsid w:val="00AB2EE9"/>
    <w:rsid w:val="00B75179"/>
    <w:rsid w:val="00B812BF"/>
    <w:rsid w:val="00B84EBF"/>
    <w:rsid w:val="00B94193"/>
    <w:rsid w:val="00C40216"/>
    <w:rsid w:val="00C80C08"/>
    <w:rsid w:val="00CB54DF"/>
    <w:rsid w:val="00CC4ED6"/>
    <w:rsid w:val="00CE7E89"/>
    <w:rsid w:val="00D9418D"/>
    <w:rsid w:val="00DC66B0"/>
    <w:rsid w:val="00E152FC"/>
    <w:rsid w:val="00FD6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CB5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0A5F2FAC40948B5A99C82F5DDF53BE3"/>
        <w:category>
          <w:name w:val="General"/>
          <w:gallery w:val="placeholder"/>
        </w:category>
        <w:types>
          <w:type w:val="bbPlcHdr"/>
        </w:types>
        <w:behaviors>
          <w:behavior w:val="content"/>
        </w:behaviors>
        <w:guid w:val="{96AFDB33-FF8F-4D6F-B432-2866903C0AB1}"/>
      </w:docPartPr>
      <w:docPartBody>
        <w:p w:rsidR="00D22CD6" w:rsidRDefault="00695B66">
          <w:pPr>
            <w:pStyle w:val="C0A5F2FAC40948B5A99C82F5DDF53BE3"/>
          </w:pPr>
          <w:r>
            <w:t>[Adventure Works]</w:t>
          </w:r>
        </w:p>
      </w:docPartBody>
    </w:docPart>
    <w:docPart>
      <w:docPartPr>
        <w:name w:val="B972416B600F4D1E9D7497FEFF0F1BA0"/>
        <w:category>
          <w:name w:val="General"/>
          <w:gallery w:val="placeholder"/>
        </w:category>
        <w:types>
          <w:type w:val="bbPlcHdr"/>
        </w:types>
        <w:behaviors>
          <w:behavior w:val="content"/>
        </w:behaviors>
        <w:guid w:val="{A58C9E61-3597-4758-9223-A0C2C50FED57}"/>
      </w:docPartPr>
      <w:docPartBody>
        <w:p w:rsidR="00D22CD6" w:rsidRDefault="00695B66">
          <w:pPr>
            <w:pStyle w:val="B972416B600F4D1E9D7497FEFF0F1BA0"/>
          </w:pPr>
          <w:r>
            <w:t>[Adventure Works]</w:t>
          </w:r>
        </w:p>
      </w:docPartBody>
    </w:docPart>
    <w:docPart>
      <w:docPartPr>
        <w:name w:val="BB68A391B2AC4A66A6C3E10CC000CFE7"/>
        <w:category>
          <w:name w:val="General"/>
          <w:gallery w:val="placeholder"/>
        </w:category>
        <w:types>
          <w:type w:val="bbPlcHdr"/>
        </w:types>
        <w:behaviors>
          <w:behavior w:val="content"/>
        </w:behaviors>
        <w:guid w:val="{96E07452-723F-4405-822D-DD9A5C1588CA}"/>
      </w:docPartPr>
      <w:docPartBody>
        <w:p w:rsidR="00D22CD6" w:rsidRDefault="00695B66">
          <w:pPr>
            <w:pStyle w:val="BB68A391B2AC4A66A6C3E10CC000CFE7"/>
          </w:pPr>
          <w:r>
            <w:t>[Street Address]</w:t>
          </w:r>
        </w:p>
      </w:docPartBody>
    </w:docPart>
    <w:docPart>
      <w:docPartPr>
        <w:name w:val="D4BCB016B8484835988DD612B8D28B2C"/>
        <w:category>
          <w:name w:val="General"/>
          <w:gallery w:val="placeholder"/>
        </w:category>
        <w:types>
          <w:type w:val="bbPlcHdr"/>
        </w:types>
        <w:behaviors>
          <w:behavior w:val="content"/>
        </w:behaviors>
        <w:guid w:val="{93441D8E-CE87-4E1A-84A8-ABB1FE05CA17}"/>
      </w:docPartPr>
      <w:docPartBody>
        <w:p w:rsidR="00D22CD6" w:rsidRDefault="00695B66">
          <w:pPr>
            <w:pStyle w:val="D4BCB016B8484835988DD612B8D28B2C"/>
          </w:pPr>
          <w:r>
            <w:t>[Phone number]</w:t>
          </w:r>
        </w:p>
      </w:docPartBody>
    </w:docPart>
    <w:docPart>
      <w:docPartPr>
        <w:name w:val="1C5C42FD2BCB449C88F111B27DD4C66B"/>
        <w:category>
          <w:name w:val="General"/>
          <w:gallery w:val="placeholder"/>
        </w:category>
        <w:types>
          <w:type w:val="bbPlcHdr"/>
        </w:types>
        <w:behaviors>
          <w:behavior w:val="content"/>
        </w:behaviors>
        <w:guid w:val="{C97302FA-403E-44AB-A41A-E649F8585227}"/>
      </w:docPartPr>
      <w:docPartBody>
        <w:p w:rsidR="00D22CD6" w:rsidRDefault="00695B66">
          <w:pPr>
            <w:pStyle w:val="1C5C42FD2BCB449C88F111B27DD4C66B"/>
          </w:pPr>
          <w:r>
            <w:t>[Fax number]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PMingLiU-ExtB">
    <w:panose1 w:val="02020500000000000000"/>
    <w:charset w:val="88"/>
    <w:family w:val="roman"/>
    <w:pitch w:val="variable"/>
    <w:sig w:usb0="8000002F" w:usb1="0A080008" w:usb2="00000010" w:usb3="00000000" w:csb0="0010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B0461"/>
    <w:rsid w:val="00631A38"/>
    <w:rsid w:val="00695B66"/>
    <w:rsid w:val="007B0461"/>
    <w:rsid w:val="00A06343"/>
    <w:rsid w:val="00AE0F4B"/>
    <w:rsid w:val="00D22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F8B48629744CDAA877A4E4EB4385CF">
    <w:name w:val="10F8B48629744CDAA877A4E4EB4385CF"/>
    <w:rsid w:val="00D22CD6"/>
  </w:style>
  <w:style w:type="paragraph" w:customStyle="1" w:styleId="BrochureCopy">
    <w:name w:val="Brochure Copy"/>
    <w:basedOn w:val="Normal"/>
    <w:qFormat/>
    <w:rsid w:val="007B0461"/>
    <w:pPr>
      <w:spacing w:after="120" w:line="300" w:lineRule="auto"/>
    </w:pPr>
    <w:rPr>
      <w:rFonts w:eastAsiaTheme="minorHAnsi"/>
      <w:sz w:val="18"/>
    </w:rPr>
  </w:style>
  <w:style w:type="paragraph" w:customStyle="1" w:styleId="574AB455560C484D853AA28D66E79C48">
    <w:name w:val="574AB455560C484D853AA28D66E79C48"/>
    <w:rsid w:val="00D22CD6"/>
  </w:style>
  <w:style w:type="paragraph" w:customStyle="1" w:styleId="5EB484940D6248F3BA6A3EB42069284F">
    <w:name w:val="5EB484940D6248F3BA6A3EB42069284F"/>
    <w:rsid w:val="00D22CD6"/>
  </w:style>
  <w:style w:type="paragraph" w:customStyle="1" w:styleId="C9DD1E2A99AE41339898813FB579C8B5">
    <w:name w:val="C9DD1E2A99AE41339898813FB579C8B5"/>
    <w:rsid w:val="00D22CD6"/>
  </w:style>
  <w:style w:type="paragraph" w:customStyle="1" w:styleId="281FAD84106D424C94BE9E71303BFAAF">
    <w:name w:val="281FAD84106D424C94BE9E71303BFAAF"/>
    <w:rsid w:val="00D22CD6"/>
  </w:style>
  <w:style w:type="paragraph" w:customStyle="1" w:styleId="8450259352F34669BC7F3D0512E7DFAF">
    <w:name w:val="8450259352F34669BC7F3D0512E7DFAF"/>
    <w:rsid w:val="00D22CD6"/>
  </w:style>
  <w:style w:type="paragraph" w:customStyle="1" w:styleId="7BDF5A07F2644BA991287D1C5D700D13">
    <w:name w:val="7BDF5A07F2644BA991287D1C5D700D13"/>
    <w:rsid w:val="00D22CD6"/>
  </w:style>
  <w:style w:type="paragraph" w:customStyle="1" w:styleId="F4CF49350B0B422ABFB59D1A4D25E591">
    <w:name w:val="F4CF49350B0B422ABFB59D1A4D25E591"/>
    <w:rsid w:val="00D22CD6"/>
  </w:style>
  <w:style w:type="paragraph" w:customStyle="1" w:styleId="FEB88578AA3A426D9EE03153F933FE81">
    <w:name w:val="FEB88578AA3A426D9EE03153F933FE81"/>
    <w:rsid w:val="00D22CD6"/>
  </w:style>
  <w:style w:type="paragraph" w:customStyle="1" w:styleId="6A1C9EBD451F40B8B82170FAE13A997A">
    <w:name w:val="6A1C9EBD451F40B8B82170FAE13A997A"/>
    <w:rsid w:val="00D22CD6"/>
  </w:style>
  <w:style w:type="paragraph" w:customStyle="1" w:styleId="4A55CED70BD9457A8666CAD9AA97AFE4">
    <w:name w:val="4A55CED70BD9457A8666CAD9AA97AFE4"/>
    <w:rsid w:val="00D22CD6"/>
  </w:style>
  <w:style w:type="paragraph" w:customStyle="1" w:styleId="E08E8CE28D964290960DE3227612E7F5">
    <w:name w:val="E08E8CE28D964290960DE3227612E7F5"/>
    <w:rsid w:val="00D22CD6"/>
  </w:style>
  <w:style w:type="paragraph" w:customStyle="1" w:styleId="A82A072D4E8D4EAB825867084DBD5689">
    <w:name w:val="A82A072D4E8D4EAB825867084DBD5689"/>
    <w:rsid w:val="00D22CD6"/>
  </w:style>
  <w:style w:type="paragraph" w:customStyle="1" w:styleId="4B3BEB8F59E0464B848C12CEC832B855">
    <w:name w:val="4B3BEB8F59E0464B848C12CEC832B855"/>
    <w:rsid w:val="00D22CD6"/>
  </w:style>
  <w:style w:type="paragraph" w:customStyle="1" w:styleId="D89E46C5E6CD4F1B97C406223C65D655">
    <w:name w:val="D89E46C5E6CD4F1B97C406223C65D655"/>
    <w:rsid w:val="00D22CD6"/>
  </w:style>
  <w:style w:type="paragraph" w:customStyle="1" w:styleId="C0A5F2FAC40948B5A99C82F5DDF53BE3">
    <w:name w:val="C0A5F2FAC40948B5A99C82F5DDF53BE3"/>
    <w:rsid w:val="00D22CD6"/>
  </w:style>
  <w:style w:type="paragraph" w:customStyle="1" w:styleId="8069A3A3B3D644EC8ECEB28A05F11E5A">
    <w:name w:val="8069A3A3B3D644EC8ECEB28A05F11E5A"/>
    <w:rsid w:val="00D22CD6"/>
  </w:style>
  <w:style w:type="paragraph" w:customStyle="1" w:styleId="B972416B600F4D1E9D7497FEFF0F1BA0">
    <w:name w:val="B972416B600F4D1E9D7497FEFF0F1BA0"/>
    <w:rsid w:val="00D22CD6"/>
  </w:style>
  <w:style w:type="paragraph" w:customStyle="1" w:styleId="BB68A391B2AC4A66A6C3E10CC000CFE7">
    <w:name w:val="BB68A391B2AC4A66A6C3E10CC000CFE7"/>
    <w:rsid w:val="00D22CD6"/>
  </w:style>
  <w:style w:type="paragraph" w:customStyle="1" w:styleId="D4BCB016B8484835988DD612B8D28B2C">
    <w:name w:val="D4BCB016B8484835988DD612B8D28B2C"/>
    <w:rsid w:val="00D22CD6"/>
  </w:style>
  <w:style w:type="paragraph" w:customStyle="1" w:styleId="1C5C42FD2BCB449C88F111B27DD4C66B">
    <w:name w:val="1C5C42FD2BCB449C88F111B27DD4C66B"/>
    <w:rsid w:val="00D22CD6"/>
  </w:style>
  <w:style w:type="paragraph" w:customStyle="1" w:styleId="5444C1F65255447CAFE3DA74B3C2F8B3">
    <w:name w:val="5444C1F65255447CAFE3DA74B3C2F8B3"/>
    <w:rsid w:val="00D22CD6"/>
  </w:style>
  <w:style w:type="paragraph" w:customStyle="1" w:styleId="BrochureSubtitle2">
    <w:name w:val="Brochure Subtitle 2"/>
    <w:basedOn w:val="Normal"/>
    <w:qFormat/>
    <w:rsid w:val="00D22CD6"/>
    <w:pPr>
      <w:spacing w:before="120" w:after="120" w:line="384" w:lineRule="auto"/>
    </w:pPr>
    <w:rPr>
      <w:rFonts w:eastAsiaTheme="minorHAnsi"/>
      <w:i/>
      <w:color w:val="76923C" w:themeColor="accent3" w:themeShade="BF"/>
      <w:sz w:val="20"/>
    </w:rPr>
  </w:style>
  <w:style w:type="paragraph" w:customStyle="1" w:styleId="CAF8584E37FA4F4EB9C6FB04756B090D">
    <w:name w:val="CAF8584E37FA4F4EB9C6FB04756B090D"/>
    <w:rsid w:val="00D22CD6"/>
  </w:style>
  <w:style w:type="paragraph" w:customStyle="1" w:styleId="4C1F00A69F95469BBBD69EF24107ECB1">
    <w:name w:val="4C1F00A69F95469BBBD69EF24107ECB1"/>
    <w:rsid w:val="00D22CD6"/>
  </w:style>
  <w:style w:type="paragraph" w:customStyle="1" w:styleId="CCED1A7CB5534BD997DD1AFFDF565EF9">
    <w:name w:val="CCED1A7CB5534BD997DD1AFFDF565EF9"/>
    <w:rsid w:val="00D22CD6"/>
  </w:style>
  <w:style w:type="paragraph" w:customStyle="1" w:styleId="BrochureList">
    <w:name w:val="Brochure List"/>
    <w:basedOn w:val="Normal"/>
    <w:qFormat/>
    <w:rsid w:val="00D22CD6"/>
    <w:pPr>
      <w:numPr>
        <w:numId w:val="1"/>
      </w:numPr>
      <w:spacing w:after="120" w:line="300" w:lineRule="auto"/>
    </w:pPr>
    <w:rPr>
      <w:rFonts w:eastAsiaTheme="minorHAnsi"/>
      <w:sz w:val="18"/>
    </w:rPr>
  </w:style>
  <w:style w:type="paragraph" w:customStyle="1" w:styleId="BD211A7D3D1447C0B590298A05275C35">
    <w:name w:val="BD211A7D3D1447C0B590298A05275C35"/>
    <w:rsid w:val="00D22CD6"/>
  </w:style>
  <w:style w:type="paragraph" w:customStyle="1" w:styleId="47686F7A0A2E4477996473DBDAABE4CD">
    <w:name w:val="47686F7A0A2E4477996473DBDAABE4CD"/>
    <w:rsid w:val="00D22CD6"/>
  </w:style>
  <w:style w:type="paragraph" w:customStyle="1" w:styleId="544D6EBB9598427ABBCD8F564EBD5572">
    <w:name w:val="544D6EBB9598427ABBCD8F564EBD5572"/>
    <w:rsid w:val="00D22CD6"/>
  </w:style>
  <w:style w:type="paragraph" w:customStyle="1" w:styleId="B353CA7E736D4D5691FC57B654FFABA3">
    <w:name w:val="B353CA7E736D4D5691FC57B654FFABA3"/>
    <w:rsid w:val="00D22CD6"/>
  </w:style>
  <w:style w:type="paragraph" w:customStyle="1" w:styleId="876DD6499D60453F8D90DAD2632BB89E">
    <w:name w:val="876DD6499D60453F8D90DAD2632BB89E"/>
    <w:rsid w:val="00D22CD6"/>
  </w:style>
  <w:style w:type="paragraph" w:customStyle="1" w:styleId="02DCEB1F7218424E9082E9DA1B97B4CE">
    <w:name w:val="02DCEB1F7218424E9082E9DA1B97B4CE"/>
    <w:rsid w:val="007B0461"/>
  </w:style>
  <w:style w:type="paragraph" w:customStyle="1" w:styleId="BADDA38B4090405EB3766F1D42AC5861">
    <w:name w:val="BADDA38B4090405EB3766F1D42AC5861"/>
    <w:rsid w:val="007B04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221 W 15th St.
P.O. Box 427
Wellington, KS 67152 </CompanyAddress>
  <CompanyPhone>1-866-584-4796</CompanyPhone>
  <CompanyFax>620-326-6496</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3.xml><?xml version="1.0" encoding="utf-8"?>
<ds:datastoreItem xmlns:ds="http://schemas.openxmlformats.org/officeDocument/2006/customXml" ds:itemID="{DF9FD7E0-C73E-4FF8-AE3D-621EC3A6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109</TotalTime>
  <Pages>3</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Heather Bristor, Director of Special Education</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Sheryl</dc:creator>
  <cp:lastModifiedBy>Sheryl</cp:lastModifiedBy>
  <cp:revision>7</cp:revision>
  <cp:lastPrinted>2006-08-01T17:47:00Z</cp:lastPrinted>
  <dcterms:created xsi:type="dcterms:W3CDTF">2013-02-04T16:35:00Z</dcterms:created>
  <dcterms:modified xsi:type="dcterms:W3CDTF">2013-02-07T21:02:00Z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TC100726679990</vt:lpwstr>
  </property>
</Properties>
</file>